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AB" w:rsidRPr="00D06B2D" w:rsidRDefault="005F54AB" w:rsidP="005F54AB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Theme="minorEastAsia" w:hAnsi="Arial" w:cs="Arial"/>
          <w:b/>
          <w:sz w:val="24"/>
          <w:szCs w:val="28"/>
          <w:lang w:eastAsia="zh-CN"/>
        </w:rPr>
      </w:pPr>
      <w:r w:rsidRPr="005B272E">
        <w:rPr>
          <w:rFonts w:ascii="Arial" w:hAnsi="Arial" w:cs="Arial"/>
          <w:b/>
          <w:sz w:val="24"/>
          <w:szCs w:val="28"/>
        </w:rPr>
        <w:t xml:space="preserve">3GPP TSG RAN Meeting </w:t>
      </w:r>
      <w:proofErr w:type="gramStart"/>
      <w:r w:rsidRPr="005B272E">
        <w:rPr>
          <w:rFonts w:ascii="Arial" w:hAnsi="Arial" w:cs="Arial"/>
          <w:b/>
          <w:sz w:val="24"/>
          <w:szCs w:val="28"/>
        </w:rPr>
        <w:t>#</w:t>
      </w:r>
      <w:r w:rsidR="002D5986">
        <w:rPr>
          <w:rFonts w:ascii="Arial" w:eastAsiaTheme="minorEastAsia" w:hAnsi="Arial" w:cs="Arial" w:hint="eastAsia"/>
          <w:b/>
          <w:sz w:val="24"/>
          <w:szCs w:val="28"/>
          <w:lang w:eastAsia="zh-CN"/>
        </w:rPr>
        <w:t>7</w:t>
      </w:r>
      <w:r w:rsidR="00D06B2D">
        <w:rPr>
          <w:rFonts w:ascii="Arial" w:eastAsiaTheme="minorEastAsia" w:hAnsi="Arial" w:cs="Arial" w:hint="eastAsia"/>
          <w:b/>
          <w:sz w:val="24"/>
          <w:szCs w:val="28"/>
          <w:lang w:eastAsia="zh-CN"/>
        </w:rPr>
        <w:t>1</w:t>
      </w:r>
      <w:r w:rsidRPr="005B272E">
        <w:rPr>
          <w:rFonts w:ascii="Arial" w:hAnsi="Arial" w:cs="Arial"/>
          <w:b/>
          <w:sz w:val="24"/>
          <w:szCs w:val="28"/>
        </w:rPr>
        <w:tab/>
      </w:r>
      <w:r w:rsidRPr="005B272E">
        <w:rPr>
          <w:rFonts w:ascii="Arial" w:hAnsi="Arial" w:cs="Arial"/>
          <w:b/>
          <w:sz w:val="24"/>
          <w:szCs w:val="28"/>
        </w:rPr>
        <w:tab/>
      </w:r>
      <w:r w:rsidRPr="005B272E"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 w:hint="eastAsia"/>
          <w:b/>
          <w:sz w:val="24"/>
          <w:szCs w:val="28"/>
          <w:lang w:eastAsia="ko-KR"/>
        </w:rPr>
        <w:tab/>
      </w:r>
      <w:r w:rsidRPr="005B272E">
        <w:rPr>
          <w:rFonts w:ascii="Arial" w:eastAsia="MS Mincho" w:hAnsi="Arial" w:cs="Arial" w:hint="eastAsia"/>
          <w:b/>
          <w:sz w:val="24"/>
          <w:szCs w:val="28"/>
        </w:rPr>
        <w:tab/>
      </w:r>
      <w:r w:rsidRPr="005B272E">
        <w:rPr>
          <w:rFonts w:ascii="Arial" w:eastAsia="MS Mincho" w:hAnsi="Arial" w:cs="Arial" w:hint="eastAsia"/>
          <w:b/>
          <w:sz w:val="24"/>
          <w:szCs w:val="28"/>
        </w:rPr>
        <w:tab/>
      </w:r>
      <w:r w:rsidRPr="005B272E">
        <w:rPr>
          <w:rFonts w:ascii="Arial" w:eastAsia="MS Mincho" w:hAnsi="Arial" w:cs="Arial" w:hint="eastAsia"/>
          <w:b/>
          <w:sz w:val="24"/>
          <w:szCs w:val="28"/>
        </w:rPr>
        <w:tab/>
      </w:r>
      <w:r w:rsidR="00BA13C2" w:rsidRPr="00BA13C2">
        <w:rPr>
          <w:rFonts w:ascii="Arial" w:hAnsi="Arial" w:cs="Arial"/>
          <w:b/>
          <w:sz w:val="24"/>
          <w:szCs w:val="28"/>
        </w:rPr>
        <w:t>RP-</w:t>
      </w:r>
      <w:r w:rsidR="009D108A" w:rsidRPr="00BC4BE4">
        <w:rPr>
          <w:rFonts w:ascii="Arial" w:hAnsi="Arial" w:cs="Arial"/>
          <w:b/>
          <w:sz w:val="24"/>
          <w:szCs w:val="28"/>
        </w:rPr>
        <w:t>1</w:t>
      </w:r>
      <w:r w:rsidR="00D06B2D">
        <w:rPr>
          <w:rFonts w:ascii="Arial" w:eastAsiaTheme="minorEastAsia" w:hAnsi="Arial" w:cs="Arial" w:hint="eastAsia"/>
          <w:b/>
          <w:sz w:val="24"/>
          <w:szCs w:val="28"/>
          <w:lang w:eastAsia="zh-CN"/>
        </w:rPr>
        <w:t>60</w:t>
      </w:r>
      <w:r w:rsidR="002F4EAC">
        <w:rPr>
          <w:rFonts w:ascii="Arial" w:eastAsiaTheme="minorEastAsia" w:hAnsi="Arial" w:cs="Arial"/>
          <w:b/>
          <w:sz w:val="24"/>
          <w:szCs w:val="28"/>
          <w:lang w:eastAsia="zh-CN"/>
        </w:rPr>
        <w:t>292</w:t>
      </w:r>
      <w:proofErr w:type="gramEnd"/>
    </w:p>
    <w:p w:rsidR="00AE25BF" w:rsidRPr="00D06B2D" w:rsidRDefault="00D06B2D" w:rsidP="005F54AB">
      <w:pPr>
        <w:pStyle w:val="CRCoverPage"/>
        <w:tabs>
          <w:tab w:val="left" w:pos="7655"/>
        </w:tabs>
        <w:spacing w:after="0"/>
        <w:outlineLvl w:val="0"/>
        <w:rPr>
          <w:rFonts w:eastAsiaTheme="minorEastAsia"/>
          <w:b/>
          <w:noProof/>
          <w:sz w:val="24"/>
          <w:lang w:eastAsia="zh-CN"/>
        </w:rPr>
      </w:pPr>
      <w:proofErr w:type="spellStart"/>
      <w:r w:rsidRPr="00D06B2D">
        <w:rPr>
          <w:rFonts w:eastAsia="宋体" w:cs="Arial"/>
          <w:b/>
          <w:sz w:val="24"/>
          <w:szCs w:val="28"/>
          <w:lang w:eastAsia="zh-CN"/>
        </w:rPr>
        <w:t>Göteborg</w:t>
      </w:r>
      <w:proofErr w:type="spellEnd"/>
      <w:r w:rsidR="000D1376">
        <w:rPr>
          <w:rFonts w:cs="Arial"/>
          <w:b/>
          <w:sz w:val="24"/>
          <w:szCs w:val="28"/>
        </w:rPr>
        <w:t xml:space="preserve">, </w:t>
      </w:r>
      <w:r>
        <w:rPr>
          <w:rFonts w:eastAsia="宋体" w:cs="Arial" w:hint="eastAsia"/>
          <w:b/>
          <w:sz w:val="24"/>
          <w:szCs w:val="28"/>
          <w:lang w:eastAsia="zh-CN"/>
        </w:rPr>
        <w:t>Sweden</w:t>
      </w:r>
      <w:r w:rsidR="000D1376">
        <w:rPr>
          <w:rFonts w:cs="Arial"/>
          <w:b/>
          <w:sz w:val="24"/>
          <w:szCs w:val="28"/>
        </w:rPr>
        <w:t xml:space="preserve">, </w:t>
      </w:r>
      <w:r>
        <w:rPr>
          <w:rFonts w:eastAsia="宋体" w:cs="Arial" w:hint="eastAsia"/>
          <w:b/>
          <w:sz w:val="24"/>
          <w:szCs w:val="28"/>
          <w:lang w:eastAsia="zh-CN"/>
        </w:rPr>
        <w:t>March</w:t>
      </w:r>
      <w:r w:rsidR="002D5986">
        <w:rPr>
          <w:rFonts w:eastAsiaTheme="minorEastAsia" w:cs="Arial" w:hint="eastAsia"/>
          <w:b/>
          <w:sz w:val="24"/>
          <w:szCs w:val="28"/>
          <w:lang w:eastAsia="zh-CN"/>
        </w:rPr>
        <w:t xml:space="preserve"> 7</w:t>
      </w:r>
      <w:r w:rsidR="002D5986">
        <w:rPr>
          <w:rFonts w:cs="Arial"/>
          <w:b/>
          <w:sz w:val="24"/>
          <w:szCs w:val="28"/>
        </w:rPr>
        <w:t xml:space="preserve"> - 1</w:t>
      </w:r>
      <w:r w:rsidR="002D5986">
        <w:rPr>
          <w:rFonts w:eastAsiaTheme="minorEastAsia" w:cs="Arial" w:hint="eastAsia"/>
          <w:b/>
          <w:sz w:val="24"/>
          <w:szCs w:val="28"/>
          <w:lang w:eastAsia="zh-CN"/>
        </w:rPr>
        <w:t>0</w:t>
      </w:r>
      <w:r w:rsidR="008F28A2" w:rsidRPr="008F28A2">
        <w:rPr>
          <w:rFonts w:cs="Arial"/>
          <w:b/>
          <w:sz w:val="24"/>
          <w:szCs w:val="28"/>
        </w:rPr>
        <w:t>, 201</w:t>
      </w:r>
      <w:r>
        <w:rPr>
          <w:rFonts w:eastAsiaTheme="minorEastAsia" w:cs="Arial" w:hint="eastAsia"/>
          <w:b/>
          <w:sz w:val="24"/>
          <w:szCs w:val="28"/>
          <w:lang w:eastAsia="zh-CN"/>
        </w:rPr>
        <w:t>6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5F54AB" w:rsidRPr="006E5DD5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ko-KR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D77326">
        <w:rPr>
          <w:rFonts w:ascii="Arial" w:eastAsia="Batang" w:hAnsi="Arial"/>
          <w:b/>
          <w:lang w:val="en-US" w:eastAsia="ko-KR"/>
        </w:rPr>
        <w:t>Huawei</w:t>
      </w:r>
    </w:p>
    <w:p w:rsidR="005F54AB" w:rsidRPr="004F53D9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eastAsia="zh-CN"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0E007A" w:rsidRPr="000E007A">
        <w:rPr>
          <w:rFonts w:ascii="Arial" w:eastAsia="Batang" w:hAnsi="Arial" w:cs="Arial"/>
          <w:b/>
          <w:lang w:eastAsia="ko-KR"/>
        </w:rPr>
        <w:t xml:space="preserve">New </w:t>
      </w:r>
      <w:r w:rsidR="006D3E3F">
        <w:rPr>
          <w:rFonts w:ascii="Arial" w:eastAsiaTheme="minorEastAsia" w:hAnsi="Arial" w:cs="Arial" w:hint="eastAsia"/>
          <w:b/>
          <w:lang w:eastAsia="zh-CN"/>
        </w:rPr>
        <w:t>study item</w:t>
      </w:r>
      <w:r w:rsidR="000E007A" w:rsidRPr="000E007A">
        <w:rPr>
          <w:rFonts w:ascii="Arial" w:eastAsia="Batang" w:hAnsi="Arial" w:cs="Arial"/>
          <w:b/>
          <w:lang w:eastAsia="ko-KR"/>
        </w:rPr>
        <w:t xml:space="preserve"> proposal: </w:t>
      </w:r>
      <w:r w:rsidR="004F53D9">
        <w:rPr>
          <w:rFonts w:ascii="Arial" w:eastAsia="Batang" w:hAnsi="Arial" w:cs="Arial"/>
          <w:b/>
          <w:lang w:eastAsia="ko-KR"/>
        </w:rPr>
        <w:t xml:space="preserve">Study on </w:t>
      </w:r>
      <w:r w:rsidR="004F53D9">
        <w:rPr>
          <w:rFonts w:ascii="Arial" w:eastAsia="宋体" w:hAnsi="Arial" w:cs="Arial" w:hint="eastAsia"/>
          <w:b/>
          <w:lang w:eastAsia="zh-CN"/>
        </w:rPr>
        <w:t>New</w:t>
      </w:r>
      <w:r w:rsidR="002D5986">
        <w:rPr>
          <w:rFonts w:ascii="Arial" w:eastAsia="宋体" w:hAnsi="Arial" w:cs="Arial" w:hint="eastAsia"/>
          <w:b/>
          <w:lang w:eastAsia="zh-CN"/>
        </w:rPr>
        <w:t xml:space="preserve"> LTE </w:t>
      </w:r>
      <w:r w:rsidR="004F53D9">
        <w:rPr>
          <w:rFonts w:ascii="Arial" w:eastAsia="宋体" w:hAnsi="Arial" w:cs="Arial" w:hint="eastAsia"/>
          <w:b/>
          <w:lang w:eastAsia="zh-CN"/>
        </w:rPr>
        <w:t>Frame S</w:t>
      </w:r>
      <w:r w:rsidR="004F53D9">
        <w:rPr>
          <w:rFonts w:ascii="Arial" w:eastAsia="宋体" w:hAnsi="Arial" w:cs="Arial"/>
          <w:b/>
          <w:lang w:eastAsia="zh-CN"/>
        </w:rPr>
        <w:t>tructure</w:t>
      </w:r>
      <w:r w:rsidR="004F53D9">
        <w:rPr>
          <w:rFonts w:ascii="Arial" w:eastAsia="宋体" w:hAnsi="Arial" w:cs="Arial" w:hint="eastAsia"/>
          <w:b/>
          <w:lang w:eastAsia="zh-CN"/>
        </w:rPr>
        <w:t xml:space="preserve"> for TDD</w:t>
      </w:r>
    </w:p>
    <w:p w:rsidR="005F54AB" w:rsidRPr="006E5DD5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:rsidR="005F497C" w:rsidRPr="004F53D9" w:rsidRDefault="005F54AB" w:rsidP="005F54A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宋体" w:hAnsi="Arial"/>
          <w:b/>
          <w:lang w:eastAsia="zh-CN"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3E44C1">
        <w:rPr>
          <w:rFonts w:ascii="Arial" w:eastAsia="宋体" w:hAnsi="Arial" w:hint="eastAsia"/>
          <w:b/>
          <w:lang w:eastAsia="zh-CN"/>
        </w:rPr>
        <w:t>1</w:t>
      </w:r>
      <w:r w:rsidR="006D3E3F">
        <w:rPr>
          <w:rFonts w:ascii="Arial" w:eastAsia="宋体" w:hAnsi="Arial" w:hint="eastAsia"/>
          <w:b/>
          <w:lang w:eastAsia="zh-CN"/>
        </w:rPr>
        <w:t>0</w:t>
      </w:r>
      <w:r w:rsidR="004F53D9">
        <w:rPr>
          <w:rFonts w:ascii="Arial" w:eastAsia="Batang" w:hAnsi="Arial" w:hint="eastAsia"/>
          <w:b/>
          <w:lang w:eastAsia="ko-KR"/>
        </w:rPr>
        <w:t>.</w:t>
      </w:r>
      <w:r w:rsidR="003E44C1">
        <w:rPr>
          <w:rFonts w:ascii="Arial" w:eastAsia="宋体" w:hAnsi="Arial" w:hint="eastAsia"/>
          <w:b/>
          <w:lang w:eastAsia="zh-CN"/>
        </w:rPr>
        <w:t>1</w:t>
      </w:r>
      <w:r w:rsidR="004F53D9">
        <w:rPr>
          <w:rFonts w:ascii="Arial" w:eastAsia="Batang" w:hAnsi="Arial" w:hint="eastAsia"/>
          <w:b/>
          <w:lang w:eastAsia="ko-KR"/>
        </w:rPr>
        <w:t>.</w:t>
      </w:r>
      <w:r w:rsidR="003E44C1">
        <w:rPr>
          <w:rFonts w:ascii="Arial" w:eastAsia="宋体" w:hAnsi="Arial" w:hint="eastAsia"/>
          <w:b/>
          <w:lang w:eastAsia="zh-CN"/>
        </w:rPr>
        <w:t>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3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4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5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715C0" w:rsidRDefault="008A76FD" w:rsidP="00CE6BA1">
      <w:pPr>
        <w:pStyle w:val="Heading1"/>
        <w:rPr>
          <w:rFonts w:eastAsia="宋体"/>
          <w:lang w:eastAsia="zh-CN"/>
        </w:rPr>
      </w:pPr>
      <w:r w:rsidRPr="00BA3A53">
        <w:t>Title</w:t>
      </w:r>
      <w:r w:rsidR="00985B73" w:rsidRPr="00BA3A53">
        <w:t>:</w:t>
      </w:r>
      <w:r w:rsidR="00CE6BA1">
        <w:tab/>
      </w:r>
      <w:r w:rsidR="005F54AB" w:rsidRPr="005F54AB">
        <w:t xml:space="preserve">Study on </w:t>
      </w:r>
      <w:r w:rsidR="00B715C0">
        <w:rPr>
          <w:rFonts w:eastAsia="宋体" w:hint="eastAsia"/>
          <w:lang w:eastAsia="zh-CN"/>
        </w:rPr>
        <w:t>New</w:t>
      </w:r>
      <w:r w:rsidR="002B1AEC">
        <w:rPr>
          <w:rFonts w:eastAsia="宋体" w:hint="eastAsia"/>
          <w:lang w:eastAsia="zh-CN"/>
        </w:rPr>
        <w:t xml:space="preserve"> LTE</w:t>
      </w:r>
      <w:r w:rsidR="00B715C0">
        <w:rPr>
          <w:rFonts w:eastAsia="宋体" w:hint="eastAsia"/>
          <w:lang w:eastAsia="zh-CN"/>
        </w:rPr>
        <w:t xml:space="preserve"> Frame Structure for TDD</w:t>
      </w:r>
    </w:p>
    <w:p w:rsidR="00B078D6" w:rsidRPr="00B715C0" w:rsidRDefault="00E13CB2" w:rsidP="009870A7">
      <w:pPr>
        <w:pStyle w:val="Heading2"/>
        <w:tabs>
          <w:tab w:val="left" w:pos="2552"/>
        </w:tabs>
        <w:rPr>
          <w:rFonts w:eastAsia="宋体"/>
          <w:lang w:eastAsia="zh-CN"/>
        </w:rPr>
      </w:pPr>
      <w:r>
        <w:t>A</w:t>
      </w:r>
      <w:r w:rsidR="00CE6BA1">
        <w:t>cronym:</w:t>
      </w:r>
      <w:r w:rsidR="001B7A1B">
        <w:t xml:space="preserve"> </w:t>
      </w:r>
      <w:r w:rsidR="00B715C0">
        <w:rPr>
          <w:rFonts w:eastAsia="宋体" w:hint="eastAsia"/>
          <w:lang w:eastAsia="zh-CN"/>
        </w:rPr>
        <w:t>NFS_LTE_TDD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 xml:space="preserve">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 xml:space="preserve">lease tick (X) the applicable </w:t>
      </w:r>
      <w:proofErr w:type="gramStart"/>
      <w:r w:rsidR="00A17CA3" w:rsidRPr="002D4462">
        <w:rPr>
          <w:color w:val="0000FF"/>
        </w:rPr>
        <w:t>box(</w:t>
      </w:r>
      <w:proofErr w:type="spellStart"/>
      <w:proofErr w:type="gramEnd"/>
      <w:r w:rsidR="00A17CA3" w:rsidRPr="002D4462">
        <w:rPr>
          <w:color w:val="0000FF"/>
        </w:rPr>
        <w:t>es</w:t>
      </w:r>
      <w:proofErr w:type="spellEnd"/>
      <w:r w:rsidR="00A17CA3" w:rsidRPr="002D4462">
        <w:rPr>
          <w:color w:val="0000FF"/>
        </w:rPr>
        <w:t>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17CA3" w:rsidRPr="00382C41" w:rsidTr="00311C26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382C41" w:rsidRDefault="00A17CA3" w:rsidP="00BE1B14">
            <w:pPr>
              <w:pStyle w:val="TAL"/>
              <w:rPr>
                <w:rFonts w:cs="Arial"/>
                <w:b/>
                <w:bCs/>
                <w:color w:val="0000FF"/>
              </w:rPr>
            </w:pPr>
            <w:r w:rsidRPr="00382C41">
              <w:rPr>
                <w:rFonts w:cs="Arial"/>
                <w:b/>
                <w:bCs/>
                <w:color w:val="0000FF"/>
              </w:rPr>
              <w:t xml:space="preserve">This WID includes </w:t>
            </w:r>
            <w:r w:rsidR="00BE1B14" w:rsidRPr="00382C41">
              <w:rPr>
                <w:rFonts w:cs="Arial"/>
                <w:b/>
                <w:bCs/>
                <w:color w:val="0000FF"/>
              </w:rPr>
              <w:t xml:space="preserve">a </w:t>
            </w:r>
            <w:r w:rsidRPr="00382C41">
              <w:rPr>
                <w:rFonts w:cs="Arial"/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bottom w:w="28" w:type="dxa"/>
            </w:tcMar>
          </w:tcPr>
          <w:p w:rsidR="00A17CA3" w:rsidRPr="00382C41" w:rsidRDefault="00A17CA3" w:rsidP="00311C26">
            <w:pPr>
              <w:pStyle w:val="TAL"/>
              <w:jc w:val="center"/>
              <w:rPr>
                <w:rFonts w:cs="Arial"/>
                <w:b/>
                <w:bCs/>
                <w:lang w:eastAsia="ko-KR"/>
              </w:rPr>
            </w:pPr>
          </w:p>
        </w:tc>
      </w:tr>
      <w:tr w:rsidR="00A17CA3" w:rsidRPr="00382C41" w:rsidTr="00311C26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382C41" w:rsidRDefault="00A17CA3" w:rsidP="00BE1B14">
            <w:pPr>
              <w:pStyle w:val="TAL"/>
              <w:rPr>
                <w:rFonts w:cs="Arial"/>
                <w:b/>
                <w:bCs/>
                <w:color w:val="0000FF"/>
              </w:rPr>
            </w:pPr>
            <w:r w:rsidRPr="00382C41">
              <w:rPr>
                <w:rFonts w:cs="Arial"/>
                <w:b/>
                <w:bCs/>
                <w:color w:val="0000FF"/>
              </w:rPr>
              <w:t xml:space="preserve">This WID includes </w:t>
            </w:r>
            <w:r w:rsidR="00BE1B14" w:rsidRPr="00382C41">
              <w:rPr>
                <w:rFonts w:cs="Arial"/>
                <w:b/>
                <w:bCs/>
                <w:color w:val="0000FF"/>
              </w:rPr>
              <w:t xml:space="preserve">a </w:t>
            </w:r>
            <w:r w:rsidRPr="00382C41">
              <w:rPr>
                <w:rFonts w:cs="Arial"/>
                <w:b/>
                <w:bCs/>
                <w:color w:val="0000FF"/>
              </w:rPr>
              <w:t>Perf</w:t>
            </w:r>
            <w:r w:rsidR="00BE1B14" w:rsidRPr="00382C41">
              <w:rPr>
                <w:rFonts w:cs="Arial"/>
                <w:b/>
                <w:bCs/>
                <w:color w:val="0000FF"/>
              </w:rPr>
              <w:t>ormance</w:t>
            </w:r>
            <w:r w:rsidRPr="00382C41">
              <w:rPr>
                <w:rFonts w:cs="Arial"/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bottom w:w="28" w:type="dxa"/>
            </w:tcMar>
          </w:tcPr>
          <w:p w:rsidR="00A17CA3" w:rsidRPr="00382C41" w:rsidRDefault="00A17CA3" w:rsidP="00311C26">
            <w:pPr>
              <w:pStyle w:val="TAL"/>
              <w:jc w:val="center"/>
              <w:rPr>
                <w:rFonts w:cs="Arial"/>
                <w:b/>
                <w:bCs/>
                <w:lang w:eastAsia="ko-KR"/>
              </w:rPr>
            </w:pP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382C41" w:rsidTr="006B4280">
        <w:tc>
          <w:tcPr>
            <w:tcW w:w="675" w:type="dxa"/>
          </w:tcPr>
          <w:p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Radio Access</w:t>
            </w:r>
          </w:p>
        </w:tc>
      </w:tr>
      <w:tr w:rsidR="008A76FD" w:rsidRPr="00382C41" w:rsidTr="006B4280">
        <w:tc>
          <w:tcPr>
            <w:tcW w:w="675" w:type="dxa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Core Network</w:t>
            </w:r>
          </w:p>
        </w:tc>
      </w:tr>
      <w:tr w:rsidR="008A76FD" w:rsidRPr="00382C41" w:rsidTr="006B4280">
        <w:tc>
          <w:tcPr>
            <w:tcW w:w="675" w:type="dxa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382C41" w:rsidTr="006B4280">
        <w:tc>
          <w:tcPr>
            <w:tcW w:w="675" w:type="dxa"/>
          </w:tcPr>
          <w:p w:rsidR="004876B9" w:rsidRPr="00382C41" w:rsidRDefault="005F54AB" w:rsidP="00A10539">
            <w:pPr>
              <w:pStyle w:val="TAC"/>
              <w:rPr>
                <w:rFonts w:cs="Arial"/>
                <w:lang w:eastAsia="ko-KR"/>
              </w:rPr>
            </w:pPr>
            <w:r w:rsidRPr="00382C41">
              <w:rPr>
                <w:rFonts w:cs="Arial" w:hint="eastAsia"/>
                <w:lang w:eastAsia="ko-K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Study It</w:t>
            </w:r>
            <w:r w:rsidR="007F7421" w:rsidRPr="00382C41">
              <w:rPr>
                <w:rFonts w:cs="Arial"/>
              </w:rPr>
              <w:t>em (go to 2.1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:rsidTr="006B4280">
        <w:tc>
          <w:tcPr>
            <w:tcW w:w="675" w:type="dxa"/>
          </w:tcPr>
          <w:p w:rsidR="004876B9" w:rsidRPr="00382C41" w:rsidRDefault="004876B9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Feature (go to </w:t>
            </w:r>
            <w:r w:rsidR="007F7421" w:rsidRPr="00382C41">
              <w:rPr>
                <w:rFonts w:cs="Arial"/>
              </w:rPr>
              <w:t>2.2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:rsidTr="006B4280">
        <w:tc>
          <w:tcPr>
            <w:tcW w:w="675" w:type="dxa"/>
          </w:tcPr>
          <w:p w:rsidR="004876B9" w:rsidRPr="00382C41" w:rsidRDefault="004876B9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Building Block (go to </w:t>
            </w:r>
            <w:r w:rsidR="007F7421" w:rsidRPr="00382C41">
              <w:rPr>
                <w:rFonts w:cs="Arial"/>
              </w:rPr>
              <w:t>2.3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:rsidTr="006B4280">
        <w:tc>
          <w:tcPr>
            <w:tcW w:w="675" w:type="dxa"/>
          </w:tcPr>
          <w:p w:rsidR="004876B9" w:rsidRPr="00382C41" w:rsidRDefault="004876B9" w:rsidP="00A10539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Work Task (go to </w:t>
            </w:r>
            <w:r w:rsidR="007F7421" w:rsidRPr="00382C41">
              <w:rPr>
                <w:rFonts w:cs="Arial"/>
              </w:rPr>
              <w:t>2.4</w:t>
            </w:r>
            <w:r w:rsidRPr="00382C41">
              <w:rPr>
                <w:rFonts w:cs="Arial"/>
              </w:rPr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382C41" w:rsidTr="006B4280">
        <w:tc>
          <w:tcPr>
            <w:tcW w:w="9606" w:type="dxa"/>
            <w:gridSpan w:val="3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</w:t>
            </w:r>
            <w:r w:rsidR="00A36378" w:rsidRPr="00382C41">
              <w:rPr>
                <w:rFonts w:cs="Arial"/>
              </w:rPr>
              <w:t>(s)</w:t>
            </w:r>
            <w:r w:rsidR="005573BB" w:rsidRPr="00382C41">
              <w:rPr>
                <w:rFonts w:cs="Arial"/>
              </w:rPr>
              <w:t xml:space="preserve"> (if any]</w:t>
            </w:r>
          </w:p>
        </w:tc>
      </w:tr>
      <w:tr w:rsidR="004876B9" w:rsidRPr="00382C41" w:rsidTr="006B4280">
        <w:tc>
          <w:tcPr>
            <w:tcW w:w="1101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</w:tr>
      <w:tr w:rsidR="001427AC" w:rsidRPr="00382C41" w:rsidTr="00A36378">
        <w:tc>
          <w:tcPr>
            <w:tcW w:w="1101" w:type="dxa"/>
          </w:tcPr>
          <w:p w:rsidR="001427AC" w:rsidRPr="0024405D" w:rsidRDefault="001427AC" w:rsidP="00A85845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3969" w:type="dxa"/>
          </w:tcPr>
          <w:p w:rsidR="001427AC" w:rsidRPr="00C50D28" w:rsidRDefault="001427AC" w:rsidP="00A8584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4536" w:type="dxa"/>
          </w:tcPr>
          <w:p w:rsidR="001427AC" w:rsidRPr="00AF537B" w:rsidRDefault="001427AC" w:rsidP="005572F5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382C41" w:rsidTr="006B4280">
        <w:tc>
          <w:tcPr>
            <w:tcW w:w="9606" w:type="dxa"/>
            <w:gridSpan w:val="3"/>
            <w:shd w:val="clear" w:color="auto" w:fill="E0E0E0"/>
          </w:tcPr>
          <w:p w:rsidR="00A36378" w:rsidRPr="00382C41" w:rsidRDefault="00F440D3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</w:t>
            </w:r>
            <w:r w:rsidR="00A36378" w:rsidRPr="00382C41">
              <w:rPr>
                <w:rFonts w:cs="Arial"/>
              </w:rPr>
              <w:t xml:space="preserve"> Study Item</w:t>
            </w:r>
            <w:r w:rsidR="009A3BC4" w:rsidRPr="00382C41">
              <w:rPr>
                <w:rFonts w:cs="Arial"/>
              </w:rPr>
              <w:t xml:space="preserve"> </w:t>
            </w:r>
            <w:r w:rsidR="005573BB" w:rsidRPr="00382C41">
              <w:rPr>
                <w:rFonts w:cs="Arial"/>
              </w:rPr>
              <w:t>or Feature (if any)</w:t>
            </w:r>
          </w:p>
        </w:tc>
      </w:tr>
      <w:tr w:rsidR="004876B9" w:rsidRPr="00382C41" w:rsidTr="006B4280">
        <w:tc>
          <w:tcPr>
            <w:tcW w:w="1101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</w:tr>
      <w:tr w:rsidR="004876B9" w:rsidRPr="00382C41" w:rsidTr="00A36378">
        <w:tc>
          <w:tcPr>
            <w:tcW w:w="1101" w:type="dxa"/>
          </w:tcPr>
          <w:p w:rsidR="004876B9" w:rsidRPr="00382C41" w:rsidRDefault="004876B9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4876B9" w:rsidRPr="00382C41" w:rsidRDefault="004876B9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4876B9" w:rsidRPr="00382C41" w:rsidRDefault="004876B9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382C41" w:rsidTr="006B4280">
        <w:tc>
          <w:tcPr>
            <w:tcW w:w="9606" w:type="dxa"/>
            <w:gridSpan w:val="3"/>
            <w:shd w:val="clear" w:color="auto" w:fill="E0E0E0"/>
          </w:tcPr>
          <w:p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Parent Feature (or Study Item)</w:t>
            </w:r>
          </w:p>
        </w:tc>
      </w:tr>
      <w:tr w:rsidR="00052BF8" w:rsidRPr="00382C41" w:rsidTr="006B4280">
        <w:tc>
          <w:tcPr>
            <w:tcW w:w="1101" w:type="dxa"/>
            <w:shd w:val="clear" w:color="auto" w:fill="E0E0E0"/>
          </w:tcPr>
          <w:p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052BF8" w:rsidRPr="00382C41" w:rsidTr="00052BF8">
        <w:tc>
          <w:tcPr>
            <w:tcW w:w="1101" w:type="dxa"/>
          </w:tcPr>
          <w:p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382C41" w:rsidTr="009870A7">
        <w:tc>
          <w:tcPr>
            <w:tcW w:w="675" w:type="dxa"/>
          </w:tcPr>
          <w:p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1 (go to 2.3.1)</w:t>
            </w:r>
          </w:p>
        </w:tc>
      </w:tr>
      <w:tr w:rsidR="00A36378" w:rsidRPr="00382C41" w:rsidTr="009870A7">
        <w:tc>
          <w:tcPr>
            <w:tcW w:w="675" w:type="dxa"/>
          </w:tcPr>
          <w:p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2 (go to 2.3.2)</w:t>
            </w:r>
          </w:p>
        </w:tc>
      </w:tr>
      <w:tr w:rsidR="00A36378" w:rsidRPr="00382C41" w:rsidTr="009870A7">
        <w:tc>
          <w:tcPr>
            <w:tcW w:w="675" w:type="dxa"/>
          </w:tcPr>
          <w:p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3 (go to 2.3.3)</w:t>
            </w:r>
          </w:p>
        </w:tc>
      </w:tr>
      <w:tr w:rsidR="00A36378" w:rsidRPr="00382C41" w:rsidTr="009870A7">
        <w:tc>
          <w:tcPr>
            <w:tcW w:w="675" w:type="dxa"/>
          </w:tcPr>
          <w:p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Test spec (go to 2.3.4)</w:t>
            </w:r>
          </w:p>
        </w:tc>
      </w:tr>
      <w:tr w:rsidR="00A36378" w:rsidRPr="00382C41" w:rsidTr="009870A7">
        <w:tc>
          <w:tcPr>
            <w:tcW w:w="675" w:type="dxa"/>
          </w:tcPr>
          <w:p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382C41" w:rsidTr="006B4280">
        <w:tc>
          <w:tcPr>
            <w:tcW w:w="9606" w:type="dxa"/>
            <w:gridSpan w:val="3"/>
            <w:shd w:val="clear" w:color="auto" w:fill="E0E0E0"/>
          </w:tcPr>
          <w:p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Source of external requirements</w:t>
            </w:r>
            <w:r w:rsidR="005573BB" w:rsidRPr="00382C41">
              <w:rPr>
                <w:rFonts w:cs="Arial"/>
              </w:rPr>
              <w:t xml:space="preserve"> (if any)</w:t>
            </w:r>
          </w:p>
        </w:tc>
      </w:tr>
      <w:tr w:rsidR="009A3BC4" w:rsidRPr="00382C41" w:rsidTr="006B4280">
        <w:tc>
          <w:tcPr>
            <w:tcW w:w="1526" w:type="dxa"/>
            <w:shd w:val="clear" w:color="auto" w:fill="E0E0E0"/>
          </w:tcPr>
          <w:p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9A3BC4" w:rsidRPr="00382C41" w:rsidTr="009A3BC4">
        <w:tc>
          <w:tcPr>
            <w:tcW w:w="1526" w:type="dxa"/>
          </w:tcPr>
          <w:p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  <w:tc>
          <w:tcPr>
            <w:tcW w:w="3544" w:type="dxa"/>
          </w:tcPr>
          <w:p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382C41" w:rsidTr="006B4280">
        <w:tc>
          <w:tcPr>
            <w:tcW w:w="9606" w:type="dxa"/>
            <w:gridSpan w:val="3"/>
            <w:shd w:val="clear" w:color="auto" w:fill="E0E0E0"/>
          </w:tcPr>
          <w:p w:rsidR="00A36378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Corresponding stage 1 work item</w:t>
            </w:r>
          </w:p>
        </w:tc>
      </w:tr>
      <w:tr w:rsidR="00A36378" w:rsidRPr="00382C41" w:rsidTr="006B4280">
        <w:tc>
          <w:tcPr>
            <w:tcW w:w="1101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A36378" w:rsidRPr="00382C41" w:rsidTr="00790BCC">
        <w:tc>
          <w:tcPr>
            <w:tcW w:w="1101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382C41" w:rsidTr="009B1936">
        <w:tc>
          <w:tcPr>
            <w:tcW w:w="9606" w:type="dxa"/>
            <w:gridSpan w:val="3"/>
            <w:shd w:val="clear" w:color="auto" w:fill="E0E0E0"/>
          </w:tcPr>
          <w:p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Other source of stage 1 information</w:t>
            </w:r>
          </w:p>
        </w:tc>
      </w:tr>
      <w:tr w:rsidR="00C43D1E" w:rsidRPr="00382C41" w:rsidTr="009B1936">
        <w:tc>
          <w:tcPr>
            <w:tcW w:w="1242" w:type="dxa"/>
            <w:shd w:val="clear" w:color="auto" w:fill="E0E0E0"/>
          </w:tcPr>
          <w:p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C43D1E" w:rsidRPr="00382C41" w:rsidTr="006B4280">
        <w:tc>
          <w:tcPr>
            <w:tcW w:w="1242" w:type="dxa"/>
          </w:tcPr>
          <w:p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  <w:tc>
          <w:tcPr>
            <w:tcW w:w="3828" w:type="dxa"/>
          </w:tcPr>
          <w:p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382C41" w:rsidTr="006B4280">
        <w:tc>
          <w:tcPr>
            <w:tcW w:w="9606" w:type="dxa"/>
            <w:gridSpan w:val="3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Corresponding stage 2 work item</w:t>
            </w:r>
            <w:r w:rsidR="003205AD" w:rsidRPr="00382C41">
              <w:rPr>
                <w:rFonts w:cs="Arial"/>
              </w:rPr>
              <w:t xml:space="preserve"> (if any)</w:t>
            </w:r>
          </w:p>
        </w:tc>
      </w:tr>
      <w:tr w:rsidR="00790BCC" w:rsidRPr="00382C41" w:rsidTr="006B4280">
        <w:tc>
          <w:tcPr>
            <w:tcW w:w="1101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790BCC" w:rsidRPr="00382C41" w:rsidTr="00790BCC">
        <w:tc>
          <w:tcPr>
            <w:tcW w:w="1101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382C41" w:rsidTr="006B4280">
        <w:tc>
          <w:tcPr>
            <w:tcW w:w="9606" w:type="dxa"/>
            <w:gridSpan w:val="3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Else, corresponding stage 1 work item</w:t>
            </w:r>
          </w:p>
        </w:tc>
      </w:tr>
      <w:tr w:rsidR="003205AD" w:rsidRPr="00382C41" w:rsidTr="006B4280">
        <w:tc>
          <w:tcPr>
            <w:tcW w:w="1101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3205AD" w:rsidRPr="00382C41" w:rsidTr="003205AD">
        <w:tc>
          <w:tcPr>
            <w:tcW w:w="1101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382C41" w:rsidTr="006B4280">
        <w:tc>
          <w:tcPr>
            <w:tcW w:w="9606" w:type="dxa"/>
            <w:gridSpan w:val="3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Other justification</w:t>
            </w:r>
          </w:p>
        </w:tc>
      </w:tr>
      <w:tr w:rsidR="003205AD" w:rsidRPr="00382C41" w:rsidTr="006B4280">
        <w:tc>
          <w:tcPr>
            <w:tcW w:w="3227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or CR(s)</w:t>
            </w:r>
            <w:r w:rsidR="006B4280" w:rsidRPr="00382C41">
              <w:rPr>
                <w:rFonts w:cs="Arial"/>
              </w:rPr>
              <w:t xml:space="preserve"> o</w:t>
            </w:r>
            <w:r w:rsidRPr="00382C41">
              <w:rPr>
                <w:rFonts w:cs="Arial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3205AD" w:rsidRPr="00382C41" w:rsidTr="006B4280">
        <w:tc>
          <w:tcPr>
            <w:tcW w:w="3227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1843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382C41" w:rsidTr="006B4280">
        <w:tc>
          <w:tcPr>
            <w:tcW w:w="9606" w:type="dxa"/>
            <w:gridSpan w:val="3"/>
            <w:shd w:val="clear" w:color="auto" w:fill="E0E0E0"/>
          </w:tcPr>
          <w:p w:rsidR="00790BCC" w:rsidRPr="00382C41" w:rsidRDefault="004A6A60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Item(s)</w:t>
            </w:r>
          </w:p>
        </w:tc>
      </w:tr>
      <w:tr w:rsidR="00790BCC" w:rsidRPr="00382C41" w:rsidTr="006B4280">
        <w:tc>
          <w:tcPr>
            <w:tcW w:w="1101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790BCC" w:rsidRPr="00382C41" w:rsidTr="00790BCC">
        <w:tc>
          <w:tcPr>
            <w:tcW w:w="1101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382C41" w:rsidTr="006B4280">
        <w:tc>
          <w:tcPr>
            <w:tcW w:w="9606" w:type="dxa"/>
            <w:gridSpan w:val="4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Item(s)</w:t>
            </w:r>
          </w:p>
        </w:tc>
      </w:tr>
      <w:tr w:rsidR="007F7421" w:rsidRPr="00382C41" w:rsidTr="006B4280">
        <w:tc>
          <w:tcPr>
            <w:tcW w:w="1101" w:type="dxa"/>
            <w:shd w:val="clear" w:color="auto" w:fill="E0E0E0"/>
          </w:tcPr>
          <w:p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/ TR</w:t>
            </w:r>
          </w:p>
        </w:tc>
      </w:tr>
      <w:tr w:rsidR="007F7421" w:rsidRPr="00382C41" w:rsidTr="007F7421">
        <w:tc>
          <w:tcPr>
            <w:tcW w:w="1101" w:type="dxa"/>
          </w:tcPr>
          <w:p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1984" w:type="dxa"/>
          </w:tcPr>
          <w:p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2552" w:type="dxa"/>
          </w:tcPr>
          <w:p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382C41" w:rsidTr="006B4280">
        <w:tc>
          <w:tcPr>
            <w:tcW w:w="9606" w:type="dxa"/>
            <w:gridSpan w:val="3"/>
            <w:shd w:val="clear" w:color="auto" w:fill="E0E0E0"/>
          </w:tcPr>
          <w:p w:rsidR="00A3637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Parent Building Block</w:t>
            </w:r>
          </w:p>
        </w:tc>
      </w:tr>
      <w:tr w:rsidR="00A36378" w:rsidRPr="00382C41" w:rsidTr="006B4280">
        <w:tc>
          <w:tcPr>
            <w:tcW w:w="1101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A36378" w:rsidRPr="00382C41" w:rsidTr="00790BCC">
        <w:tc>
          <w:tcPr>
            <w:tcW w:w="1101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C17F71" w:rsidRPr="005815B3" w:rsidRDefault="00C17F71" w:rsidP="00BD53D7">
      <w:pPr>
        <w:spacing w:before="120" w:line="288" w:lineRule="auto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It can be expected that the new available large </w:t>
      </w:r>
      <w:r>
        <w:rPr>
          <w:lang w:eastAsia="zh-CN"/>
        </w:rPr>
        <w:t>spectrum</w:t>
      </w:r>
      <w:r>
        <w:rPr>
          <w:rFonts w:hint="eastAsia"/>
          <w:lang w:eastAsia="zh-CN"/>
        </w:rPr>
        <w:t xml:space="preserve"> block for 4G evolution and 5G is from higher </w:t>
      </w:r>
      <w:r>
        <w:rPr>
          <w:lang w:eastAsia="zh-CN"/>
        </w:rPr>
        <w:t>frequency</w:t>
      </w:r>
      <w:r>
        <w:rPr>
          <w:rFonts w:hint="eastAsia"/>
          <w:lang w:eastAsia="zh-CN"/>
        </w:rPr>
        <w:t xml:space="preserve"> band (e.g. above 3G)</w:t>
      </w:r>
      <w:r>
        <w:rPr>
          <w:rFonts w:eastAsia="宋体" w:hint="eastAsia"/>
          <w:lang w:eastAsia="zh-CN"/>
        </w:rPr>
        <w:t xml:space="preserve"> and</w:t>
      </w:r>
      <w:r w:rsidR="002A5B7D">
        <w:rPr>
          <w:rFonts w:eastAsia="宋体" w:hint="eastAsia"/>
          <w:lang w:eastAsia="zh-CN"/>
        </w:rPr>
        <w:t xml:space="preserve"> most of the available spectrums are</w:t>
      </w:r>
      <w:r>
        <w:rPr>
          <w:rFonts w:eastAsia="宋体" w:hint="eastAsia"/>
          <w:lang w:eastAsia="zh-CN"/>
        </w:rPr>
        <w:t xml:space="preserve"> unpaired</w:t>
      </w:r>
      <w:r>
        <w:rPr>
          <w:rFonts w:hint="eastAsia"/>
          <w:lang w:eastAsia="zh-CN"/>
        </w:rPr>
        <w:t>. TDD is promising for spectrum in higher frequency band</w:t>
      </w:r>
      <w:r w:rsidRPr="00C17F71">
        <w:rPr>
          <w:rFonts w:hint="eastAsia"/>
          <w:lang w:eastAsia="zh-CN"/>
        </w:rPr>
        <w:t xml:space="preserve"> due to </w:t>
      </w:r>
      <w:r w:rsidR="00573EBB">
        <w:rPr>
          <w:rFonts w:eastAsia="宋体" w:hint="eastAsia"/>
          <w:lang w:eastAsia="zh-CN"/>
        </w:rPr>
        <w:t>no requirement for paired frequency band</w:t>
      </w:r>
      <w:r w:rsidRPr="00C17F71">
        <w:rPr>
          <w:rFonts w:hint="eastAsia"/>
          <w:lang w:eastAsia="zh-CN"/>
        </w:rPr>
        <w:t>, channel reciprocity for MIMO and cost-effectiveness.</w:t>
      </w:r>
      <w:r w:rsidR="006A0E78">
        <w:rPr>
          <w:rFonts w:eastAsiaTheme="minorEastAsia" w:hint="eastAsia"/>
          <w:lang w:eastAsia="zh-CN"/>
        </w:rPr>
        <w:t xml:space="preserve"> 4G evolu</w:t>
      </w:r>
      <w:r w:rsidR="00321B24">
        <w:rPr>
          <w:rFonts w:eastAsiaTheme="minorEastAsia" w:hint="eastAsia"/>
          <w:lang w:eastAsia="zh-CN"/>
        </w:rPr>
        <w:t>tion</w:t>
      </w:r>
      <w:r w:rsidR="005815B3">
        <w:rPr>
          <w:rFonts w:eastAsiaTheme="minorEastAsia" w:hint="eastAsia"/>
          <w:lang w:eastAsia="zh-CN"/>
        </w:rPr>
        <w:t xml:space="preserve"> </w:t>
      </w:r>
      <w:r w:rsidR="00321B24">
        <w:rPr>
          <w:rFonts w:eastAsiaTheme="minorEastAsia" w:hint="eastAsia"/>
          <w:lang w:eastAsia="zh-CN"/>
        </w:rPr>
        <w:t xml:space="preserve">should aim to </w:t>
      </w:r>
      <w:r w:rsidR="00F86F85">
        <w:rPr>
          <w:rFonts w:eastAsiaTheme="minorEastAsia"/>
          <w:lang w:eastAsia="zh-CN"/>
        </w:rPr>
        <w:t>enable</w:t>
      </w:r>
      <w:r w:rsidR="00F86F85">
        <w:rPr>
          <w:rFonts w:eastAsiaTheme="minorEastAsia" w:hint="eastAsia"/>
          <w:lang w:eastAsia="zh-CN"/>
        </w:rPr>
        <w:t xml:space="preserve"> higher performance</w:t>
      </w:r>
      <w:r w:rsidR="00321B24">
        <w:rPr>
          <w:rFonts w:hint="eastAsia"/>
          <w:lang w:eastAsia="zh-CN"/>
        </w:rPr>
        <w:t xml:space="preserve"> like higher data rate and lower latency</w:t>
      </w:r>
      <w:r w:rsidR="00044D09">
        <w:rPr>
          <w:rFonts w:eastAsiaTheme="minorEastAsia" w:hint="eastAsia"/>
          <w:lang w:eastAsia="zh-CN"/>
        </w:rPr>
        <w:t xml:space="preserve">, </w:t>
      </w:r>
      <w:r w:rsidR="00321B24">
        <w:rPr>
          <w:rFonts w:eastAsiaTheme="minorEastAsia" w:hint="eastAsia"/>
          <w:lang w:eastAsia="zh-CN"/>
        </w:rPr>
        <w:t xml:space="preserve">which requires </w:t>
      </w:r>
      <w:r w:rsidR="00321B24">
        <w:rPr>
          <w:rFonts w:hint="eastAsia"/>
          <w:lang w:eastAsia="zh-CN"/>
        </w:rPr>
        <w:t xml:space="preserve">continued </w:t>
      </w:r>
      <w:r w:rsidR="00321B24">
        <w:rPr>
          <w:lang w:eastAsia="zh-CN"/>
        </w:rPr>
        <w:t>improvement</w:t>
      </w:r>
      <w:r w:rsidR="00321B24">
        <w:rPr>
          <w:rFonts w:eastAsiaTheme="minorEastAsia" w:hint="eastAsia"/>
          <w:lang w:eastAsia="zh-CN"/>
        </w:rPr>
        <w:t xml:space="preserve"> for TDD</w:t>
      </w:r>
      <w:r w:rsidR="00321B24">
        <w:rPr>
          <w:rFonts w:hint="eastAsia"/>
          <w:lang w:eastAsia="zh-CN"/>
        </w:rPr>
        <w:t>.</w:t>
      </w:r>
      <w:r w:rsidR="005815B3">
        <w:rPr>
          <w:rFonts w:eastAsiaTheme="minorEastAsia" w:hint="eastAsia"/>
          <w:lang w:eastAsia="zh-CN"/>
        </w:rPr>
        <w:t xml:space="preserve"> A</w:t>
      </w:r>
      <w:r w:rsidR="005815B3">
        <w:rPr>
          <w:rFonts w:hint="eastAsia"/>
          <w:lang w:eastAsia="zh-CN"/>
        </w:rPr>
        <w:t xml:space="preserve"> proper design of the frame </w:t>
      </w:r>
      <w:r w:rsidR="005815B3">
        <w:rPr>
          <w:lang w:eastAsia="zh-CN"/>
        </w:rPr>
        <w:t>structure</w:t>
      </w:r>
      <w:r w:rsidR="005815B3">
        <w:rPr>
          <w:rFonts w:eastAsiaTheme="minorEastAsia" w:hint="eastAsia"/>
          <w:lang w:eastAsia="zh-CN"/>
        </w:rPr>
        <w:t xml:space="preserve"> for TDD</w:t>
      </w:r>
      <w:r w:rsidR="005815B3">
        <w:rPr>
          <w:rFonts w:hint="eastAsia"/>
          <w:lang w:eastAsia="zh-CN"/>
        </w:rPr>
        <w:t xml:space="preserve"> is fundamental</w:t>
      </w:r>
      <w:r w:rsidR="005815B3">
        <w:rPr>
          <w:rFonts w:eastAsiaTheme="minorEastAsia" w:hint="eastAsia"/>
          <w:lang w:eastAsia="zh-CN"/>
        </w:rPr>
        <w:t>.</w:t>
      </w:r>
    </w:p>
    <w:p w:rsidR="00980665" w:rsidRDefault="00CD542F" w:rsidP="00980665">
      <w:pPr>
        <w:spacing w:line="288" w:lineRule="auto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MIMO is a </w:t>
      </w:r>
      <w:r w:rsidR="00BB0496">
        <w:rPr>
          <w:rFonts w:eastAsiaTheme="minorEastAsia" w:hint="eastAsia"/>
          <w:lang w:eastAsia="zh-CN"/>
        </w:rPr>
        <w:t>very important</w:t>
      </w:r>
      <w:r w:rsidR="00BB0496">
        <w:rPr>
          <w:rFonts w:hint="eastAsia"/>
          <w:lang w:eastAsia="zh-CN"/>
        </w:rPr>
        <w:t xml:space="preserve"> </w:t>
      </w:r>
      <w:r>
        <w:rPr>
          <w:lang w:eastAsia="zh-CN"/>
        </w:rPr>
        <w:t>technique</w:t>
      </w:r>
      <w:r>
        <w:rPr>
          <w:rFonts w:hint="eastAsia"/>
          <w:lang w:eastAsia="zh-CN"/>
        </w:rPr>
        <w:t xml:space="preserve"> to increase spectrum efficiency, capacity and cover</w:t>
      </w:r>
      <w:r w:rsidR="008F76B9">
        <w:rPr>
          <w:rFonts w:eastAsiaTheme="minorEastAsia" w:hint="eastAsia"/>
          <w:lang w:eastAsia="zh-CN"/>
        </w:rPr>
        <w:t>a</w:t>
      </w:r>
      <w:r>
        <w:rPr>
          <w:rFonts w:hint="eastAsia"/>
          <w:lang w:eastAsia="zh-CN"/>
        </w:rPr>
        <w:t>ge. Channel reciprocity based on SRS in TDD can improve the performance of MIMO</w:t>
      </w:r>
      <w:r w:rsidR="00980665">
        <w:rPr>
          <w:rFonts w:eastAsiaTheme="minorEastAsia" w:hint="eastAsia"/>
          <w:lang w:eastAsia="zh-CN"/>
        </w:rPr>
        <w:t xml:space="preserve">, </w:t>
      </w:r>
      <w:r w:rsidR="00980665">
        <w:rPr>
          <w:rFonts w:eastAsiaTheme="minorEastAsia"/>
          <w:lang w:eastAsia="zh-CN"/>
        </w:rPr>
        <w:t>especially</w:t>
      </w:r>
      <w:r w:rsidR="00980665">
        <w:rPr>
          <w:rFonts w:eastAsiaTheme="minorEastAsia" w:hint="eastAsia"/>
          <w:lang w:eastAsia="zh-CN"/>
        </w:rPr>
        <w:t xml:space="preserve"> for Massive MIMO</w:t>
      </w:r>
      <w:r>
        <w:rPr>
          <w:rFonts w:hint="eastAsia"/>
          <w:lang w:eastAsia="zh-CN"/>
        </w:rPr>
        <w:t>. Fast SRS transmission and channel tracking can get more gain from</w:t>
      </w:r>
      <w:r w:rsidR="00980665">
        <w:rPr>
          <w:rFonts w:eastAsiaTheme="minorEastAsia" w:hint="eastAsia"/>
          <w:lang w:eastAsia="zh-CN"/>
        </w:rPr>
        <w:t xml:space="preserve"> </w:t>
      </w:r>
      <w:r w:rsidR="00B60026">
        <w:rPr>
          <w:rFonts w:eastAsiaTheme="minorEastAsia" w:hint="eastAsia"/>
          <w:lang w:eastAsia="zh-CN"/>
        </w:rPr>
        <w:t xml:space="preserve">better </w:t>
      </w:r>
      <w:r w:rsidR="00980665">
        <w:rPr>
          <w:rFonts w:eastAsiaTheme="minorEastAsia" w:hint="eastAsia"/>
          <w:lang w:eastAsia="zh-CN"/>
        </w:rPr>
        <w:t>link adaptation for</w:t>
      </w:r>
      <w:r>
        <w:rPr>
          <w:rFonts w:hint="eastAsia"/>
          <w:lang w:eastAsia="zh-CN"/>
        </w:rPr>
        <w:t xml:space="preserve"> MIMO. In the existing TDD system, SRS can be transmitted only in </w:t>
      </w:r>
      <w:proofErr w:type="spellStart"/>
      <w:r>
        <w:rPr>
          <w:rFonts w:hint="eastAsia"/>
          <w:lang w:eastAsia="zh-CN"/>
        </w:rPr>
        <w:t>UpPTS</w:t>
      </w:r>
      <w:proofErr w:type="spellEnd"/>
      <w:r>
        <w:rPr>
          <w:rFonts w:hint="eastAsia"/>
          <w:lang w:eastAsia="zh-CN"/>
        </w:rPr>
        <w:t xml:space="preserve"> and uplink subframe, and channel state information can be reported only in uplink subframe. For a TDD UL/DL configuration with large amount of downlink subframes, SRS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and channel state information feedback would be very slow.</w:t>
      </w:r>
      <w:r w:rsidR="00980665" w:rsidRPr="00980665">
        <w:rPr>
          <w:rFonts w:eastAsiaTheme="minorEastAsia" w:hint="eastAsia"/>
          <w:lang w:eastAsia="zh-CN"/>
        </w:rPr>
        <w:t xml:space="preserve"> </w:t>
      </w:r>
      <w:r w:rsidR="00980665">
        <w:rPr>
          <w:rFonts w:hint="eastAsia"/>
          <w:lang w:eastAsia="zh-CN"/>
        </w:rPr>
        <w:t>In order to maxim</w:t>
      </w:r>
      <w:r w:rsidR="00980665">
        <w:rPr>
          <w:rFonts w:eastAsiaTheme="minorEastAsia" w:hint="eastAsia"/>
          <w:lang w:eastAsia="zh-CN"/>
        </w:rPr>
        <w:t>ize</w:t>
      </w:r>
      <w:r w:rsidR="00980665">
        <w:rPr>
          <w:rFonts w:hint="eastAsia"/>
          <w:lang w:eastAsia="zh-CN"/>
        </w:rPr>
        <w:t xml:space="preserve"> the benefit from MIMO</w:t>
      </w:r>
      <w:r w:rsidR="00844573">
        <w:rPr>
          <w:rFonts w:eastAsiaTheme="minorEastAsia" w:hint="eastAsia"/>
          <w:lang w:eastAsia="zh-CN"/>
        </w:rPr>
        <w:t>, especially from Massive MIMO</w:t>
      </w:r>
      <w:r w:rsidR="00980665">
        <w:rPr>
          <w:rFonts w:hint="eastAsia"/>
          <w:lang w:eastAsia="zh-CN"/>
        </w:rPr>
        <w:t xml:space="preserve">, </w:t>
      </w:r>
      <w:r w:rsidR="00844573">
        <w:rPr>
          <w:rFonts w:eastAsiaTheme="minorEastAsia" w:hint="eastAsia"/>
          <w:lang w:eastAsia="zh-CN"/>
        </w:rPr>
        <w:t>enabling fast SRS transmission and channel tracking is promising. A</w:t>
      </w:r>
      <w:r w:rsidR="00553F07">
        <w:rPr>
          <w:rFonts w:eastAsiaTheme="minorEastAsia" w:hint="eastAsia"/>
          <w:lang w:eastAsia="zh-CN"/>
        </w:rPr>
        <w:t xml:space="preserve"> proper</w:t>
      </w:r>
      <w:r w:rsidR="00980665">
        <w:rPr>
          <w:rFonts w:hint="eastAsia"/>
          <w:lang w:eastAsia="zh-CN"/>
        </w:rPr>
        <w:t xml:space="preserve"> new frame structure for TDD</w:t>
      </w:r>
      <w:r w:rsidR="00553F07">
        <w:rPr>
          <w:rFonts w:eastAsiaTheme="minorEastAsia" w:hint="eastAsia"/>
          <w:lang w:eastAsia="zh-CN"/>
        </w:rPr>
        <w:t xml:space="preserve"> can achieve it</w:t>
      </w:r>
      <w:r w:rsidR="00980665">
        <w:rPr>
          <w:rFonts w:hint="eastAsia"/>
          <w:lang w:eastAsia="zh-CN"/>
        </w:rPr>
        <w:t xml:space="preserve">.  </w:t>
      </w:r>
    </w:p>
    <w:p w:rsidR="00DC2C6C" w:rsidRPr="003B2BBD" w:rsidRDefault="00DC2C6C" w:rsidP="00DC2C6C">
      <w:pPr>
        <w:spacing w:after="120" w:line="288" w:lineRule="auto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Due to the existing frame structure design,</w:t>
      </w:r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>
        <w:rPr>
          <w:rFonts w:hint="eastAsia"/>
          <w:lang w:eastAsia="zh-CN"/>
        </w:rPr>
        <w:t xml:space="preserve">he HARQ RTT is long in the existing TDD system, because downlink HARQ-ACK feedback can be performed only in uplink subframe and uplink HARQ-ACK feedback can be performed only in downlink subframe and </w:t>
      </w:r>
      <w:proofErr w:type="spellStart"/>
      <w:r>
        <w:rPr>
          <w:rFonts w:hint="eastAsia"/>
          <w:lang w:eastAsia="zh-CN"/>
        </w:rPr>
        <w:t>DwPTS</w:t>
      </w:r>
      <w:proofErr w:type="spellEnd"/>
      <w:r>
        <w:rPr>
          <w:rFonts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 w:rsidR="00544C49">
        <w:rPr>
          <w:rFonts w:eastAsiaTheme="minorEastAsia" w:hint="eastAsia"/>
          <w:lang w:eastAsia="zh-CN"/>
        </w:rPr>
        <w:t xml:space="preserve"> </w:t>
      </w:r>
      <w:r w:rsidR="004A1602">
        <w:rPr>
          <w:rFonts w:eastAsiaTheme="minorEastAsia" w:hint="eastAsia"/>
          <w:lang w:eastAsia="zh-CN"/>
        </w:rPr>
        <w:t>proper</w:t>
      </w:r>
      <w:r w:rsidR="004A160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frame structure can shorten the HARQ RTT</w:t>
      </w:r>
      <w:r>
        <w:rPr>
          <w:rFonts w:eastAsiaTheme="minorEastAsia" w:hint="eastAsia"/>
          <w:lang w:eastAsia="zh-CN"/>
        </w:rPr>
        <w:t xml:space="preserve">, which can improve the user </w:t>
      </w:r>
      <w:r>
        <w:rPr>
          <w:rFonts w:eastAsiaTheme="minorEastAsia"/>
          <w:lang w:eastAsia="zh-CN"/>
        </w:rPr>
        <w:t>perceive</w:t>
      </w:r>
      <w:r w:rsidR="00B60026">
        <w:rPr>
          <w:rFonts w:eastAsiaTheme="minorEastAsia" w:hint="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throughput, </w:t>
      </w:r>
      <w:r>
        <w:rPr>
          <w:rFonts w:eastAsiaTheme="minorEastAsia"/>
          <w:lang w:eastAsia="zh-CN"/>
        </w:rPr>
        <w:t>especially</w:t>
      </w:r>
      <w:r>
        <w:rPr>
          <w:rFonts w:eastAsiaTheme="minorEastAsia" w:hint="eastAsia"/>
          <w:lang w:eastAsia="zh-CN"/>
        </w:rPr>
        <w:t xml:space="preserve"> for small packet</w:t>
      </w:r>
      <w:r w:rsidR="005B6ADD">
        <w:rPr>
          <w:rFonts w:eastAsiaTheme="minorEastAsia" w:hint="eastAsia"/>
          <w:lang w:eastAsia="zh-CN"/>
        </w:rPr>
        <w:t>s</w:t>
      </w:r>
      <w:r>
        <w:rPr>
          <w:rFonts w:hint="eastAsia"/>
          <w:lang w:eastAsia="zh-CN"/>
        </w:rPr>
        <w:t xml:space="preserve">. </w:t>
      </w:r>
    </w:p>
    <w:p w:rsidR="00DC2C6C" w:rsidRPr="00E2158C" w:rsidRDefault="00C47E62" w:rsidP="002F4EAC">
      <w:pPr>
        <w:spacing w:afterLines="50" w:line="288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order to enable higher performance</w:t>
      </w:r>
      <w:r w:rsidR="007E588F">
        <w:rPr>
          <w:rFonts w:eastAsiaTheme="minorEastAsia" w:hint="eastAsia"/>
          <w:lang w:eastAsia="zh-CN"/>
        </w:rPr>
        <w:t xml:space="preserve"> in 4G evolution</w:t>
      </w:r>
      <w:r>
        <w:rPr>
          <w:rFonts w:eastAsiaTheme="minorEastAsia" w:hint="eastAsia"/>
          <w:lang w:eastAsia="zh-CN"/>
        </w:rPr>
        <w:t xml:space="preserve">, it is </w:t>
      </w:r>
      <w:r w:rsidR="007E588F">
        <w:rPr>
          <w:rFonts w:eastAsiaTheme="minorEastAsia" w:hint="eastAsia"/>
          <w:lang w:eastAsia="zh-CN"/>
        </w:rPr>
        <w:t xml:space="preserve">necessary to </w:t>
      </w:r>
      <w:r w:rsidR="00BF1BD6">
        <w:rPr>
          <w:rFonts w:eastAsiaTheme="minorEastAsia" w:hint="eastAsia"/>
          <w:lang w:eastAsia="zh-CN"/>
        </w:rPr>
        <w:t>match</w:t>
      </w:r>
      <w:r w:rsidR="007E588F">
        <w:rPr>
          <w:rFonts w:eastAsiaTheme="minorEastAsia" w:hint="eastAsia"/>
          <w:lang w:eastAsia="zh-CN"/>
        </w:rPr>
        <w:t xml:space="preserve"> the resource </w:t>
      </w:r>
      <w:r w:rsidR="00BF1BD6">
        <w:rPr>
          <w:rFonts w:eastAsiaTheme="minorEastAsia" w:hint="eastAsia"/>
          <w:lang w:eastAsia="zh-CN"/>
        </w:rPr>
        <w:t>with</w:t>
      </w:r>
      <w:r w:rsidR="007E588F">
        <w:rPr>
          <w:rFonts w:hint="eastAsia"/>
          <w:lang w:eastAsia="zh-CN"/>
        </w:rPr>
        <w:t xml:space="preserve"> </w:t>
      </w:r>
      <w:r w:rsidR="00DC2C6C">
        <w:rPr>
          <w:rFonts w:hint="eastAsia"/>
          <w:lang w:eastAsia="zh-CN"/>
        </w:rPr>
        <w:t>the instantaneous traffic situation</w:t>
      </w:r>
      <w:r w:rsidR="00BF1BD6">
        <w:rPr>
          <w:rFonts w:eastAsiaTheme="minorEastAsia" w:hint="eastAsia"/>
          <w:lang w:eastAsia="zh-CN"/>
        </w:rPr>
        <w:t xml:space="preserve"> better</w:t>
      </w:r>
      <w:r w:rsidR="00DC2C6C">
        <w:rPr>
          <w:rFonts w:hint="eastAsia"/>
          <w:lang w:eastAsia="zh-CN"/>
        </w:rPr>
        <w:t>,</w:t>
      </w:r>
      <w:r w:rsidR="007E588F">
        <w:rPr>
          <w:rFonts w:eastAsiaTheme="minorEastAsia" w:hint="eastAsia"/>
          <w:lang w:eastAsia="zh-CN"/>
        </w:rPr>
        <w:t xml:space="preserve"> which requires better utilization of dynamic TDD.</w:t>
      </w:r>
      <w:r w:rsidR="00DC2C6C">
        <w:rPr>
          <w:rFonts w:hint="eastAsia"/>
          <w:lang w:eastAsia="zh-CN"/>
        </w:rPr>
        <w:t xml:space="preserve"> </w:t>
      </w:r>
      <w:r w:rsidR="00BF1BD6">
        <w:rPr>
          <w:rFonts w:eastAsiaTheme="minorEastAsia" w:hint="eastAsia"/>
          <w:lang w:eastAsia="zh-CN"/>
        </w:rPr>
        <w:t>B</w:t>
      </w:r>
      <w:r w:rsidR="00DC2C6C">
        <w:rPr>
          <w:rFonts w:hint="eastAsia"/>
          <w:lang w:eastAsia="zh-CN"/>
        </w:rPr>
        <w:t xml:space="preserve">ased on the current TDD frame structure, if there are different UL/DL configurations deployed in the same band or adjacent band, the interference </w:t>
      </w:r>
      <w:r w:rsidR="00544C49">
        <w:rPr>
          <w:rFonts w:eastAsiaTheme="minorEastAsia" w:hint="eastAsia"/>
          <w:lang w:eastAsia="zh-CN"/>
        </w:rPr>
        <w:t>will</w:t>
      </w:r>
      <w:r w:rsidR="00544C49">
        <w:rPr>
          <w:rFonts w:hint="eastAsia"/>
          <w:lang w:eastAsia="zh-CN"/>
        </w:rPr>
        <w:t xml:space="preserve"> </w:t>
      </w:r>
      <w:r w:rsidR="00DC2C6C">
        <w:rPr>
          <w:rFonts w:hint="eastAsia"/>
          <w:lang w:eastAsia="zh-CN"/>
        </w:rPr>
        <w:t xml:space="preserve">exist for both </w:t>
      </w:r>
      <w:r w:rsidR="00DC2C6C">
        <w:rPr>
          <w:lang w:eastAsia="zh-CN"/>
        </w:rPr>
        <w:t>control</w:t>
      </w:r>
      <w:r w:rsidR="00DC2C6C">
        <w:rPr>
          <w:rFonts w:hint="eastAsia"/>
          <w:lang w:eastAsia="zh-CN"/>
        </w:rPr>
        <w:t xml:space="preserve"> information and data</w:t>
      </w:r>
      <w:r w:rsidR="00DC2C6C" w:rsidRPr="008662DE">
        <w:rPr>
          <w:rFonts w:eastAsiaTheme="minorEastAsia" w:hint="eastAsia"/>
          <w:lang w:eastAsia="zh-CN"/>
        </w:rPr>
        <w:t xml:space="preserve">, which </w:t>
      </w:r>
      <w:r w:rsidR="00544C49">
        <w:rPr>
          <w:rFonts w:eastAsiaTheme="minorEastAsia" w:hint="eastAsia"/>
          <w:lang w:eastAsia="zh-CN"/>
        </w:rPr>
        <w:t>degrades</w:t>
      </w:r>
      <w:r w:rsidR="00DC2C6C">
        <w:rPr>
          <w:rFonts w:hint="eastAsia"/>
          <w:lang w:eastAsia="zh-CN"/>
        </w:rPr>
        <w:t xml:space="preserve"> the benefit that dynamic TDD can bring, unless for a scenario with isolated cell. </w:t>
      </w:r>
      <w:r w:rsidR="00E2158C">
        <w:rPr>
          <w:rFonts w:eastAsiaTheme="minorEastAsia" w:hint="eastAsia"/>
          <w:lang w:eastAsia="zh-CN"/>
        </w:rPr>
        <w:t xml:space="preserve">In </w:t>
      </w:r>
      <w:r w:rsidR="00E2158C">
        <w:rPr>
          <w:rFonts w:eastAsiaTheme="minorEastAsia"/>
          <w:lang w:eastAsia="zh-CN"/>
        </w:rPr>
        <w:t>addition</w:t>
      </w:r>
      <w:r w:rsidR="00E2158C">
        <w:rPr>
          <w:rFonts w:eastAsiaTheme="minorEastAsia" w:hint="eastAsia"/>
          <w:lang w:eastAsia="zh-CN"/>
        </w:rPr>
        <w:t xml:space="preserve">, the HARQ timing varies with the TDD UL/DL configurations due to the existing frame structure, which </w:t>
      </w:r>
      <w:r w:rsidR="00E2158C">
        <w:rPr>
          <w:rFonts w:eastAsiaTheme="minorEastAsia"/>
          <w:lang w:eastAsia="zh-CN"/>
        </w:rPr>
        <w:t>result</w:t>
      </w:r>
      <w:r w:rsidR="00344EAE">
        <w:rPr>
          <w:rFonts w:eastAsiaTheme="minorEastAsia" w:hint="eastAsia"/>
          <w:lang w:eastAsia="zh-CN"/>
        </w:rPr>
        <w:t>s</w:t>
      </w:r>
      <w:r w:rsidR="00E2158C">
        <w:rPr>
          <w:rFonts w:eastAsiaTheme="minorEastAsia" w:hint="eastAsia"/>
          <w:lang w:eastAsia="zh-CN"/>
        </w:rPr>
        <w:t xml:space="preserve"> in</w:t>
      </w:r>
      <w:r w:rsidR="00344EAE">
        <w:rPr>
          <w:rFonts w:eastAsiaTheme="minorEastAsia" w:hint="eastAsia"/>
          <w:lang w:eastAsia="zh-CN"/>
        </w:rPr>
        <w:t xml:space="preserve"> that</w:t>
      </w:r>
      <w:r w:rsidR="00E2158C">
        <w:rPr>
          <w:rFonts w:eastAsiaTheme="minorEastAsia" w:hint="eastAsia"/>
          <w:lang w:eastAsia="zh-CN"/>
        </w:rPr>
        <w:t xml:space="preserve"> the UL/DL </w:t>
      </w:r>
      <w:r w:rsidR="00A831E8">
        <w:rPr>
          <w:rFonts w:eastAsiaTheme="minorEastAsia" w:hint="eastAsia"/>
          <w:lang w:eastAsia="zh-CN"/>
        </w:rPr>
        <w:t>configurations that can</w:t>
      </w:r>
      <w:r w:rsidR="00B47092">
        <w:rPr>
          <w:rFonts w:eastAsiaTheme="minorEastAsia" w:hint="eastAsia"/>
          <w:lang w:eastAsia="zh-CN"/>
        </w:rPr>
        <w:t xml:space="preserve"> dynamically</w:t>
      </w:r>
      <w:r w:rsidR="00A831E8">
        <w:rPr>
          <w:rFonts w:eastAsiaTheme="minorEastAsia" w:hint="eastAsia"/>
          <w:lang w:eastAsia="zh-CN"/>
        </w:rPr>
        <w:t xml:space="preserve"> be </w:t>
      </w:r>
      <w:r w:rsidR="00B47092">
        <w:rPr>
          <w:rFonts w:eastAsiaTheme="minorEastAsia" w:hint="eastAsia"/>
          <w:lang w:eastAsia="zh-CN"/>
        </w:rPr>
        <w:t>used</w:t>
      </w:r>
      <w:r w:rsidR="00E2158C">
        <w:rPr>
          <w:rFonts w:eastAsiaTheme="minorEastAsia" w:hint="eastAsia"/>
          <w:lang w:eastAsia="zh-CN"/>
        </w:rPr>
        <w:t xml:space="preserve"> </w:t>
      </w:r>
      <w:r w:rsidR="00220D72">
        <w:rPr>
          <w:rFonts w:eastAsiaTheme="minorEastAsia" w:hint="eastAsia"/>
          <w:lang w:eastAsia="zh-CN"/>
        </w:rPr>
        <w:t>are</w:t>
      </w:r>
      <w:r w:rsidR="00E2158C">
        <w:rPr>
          <w:rFonts w:eastAsiaTheme="minorEastAsia" w:hint="eastAsia"/>
          <w:lang w:eastAsia="zh-CN"/>
        </w:rPr>
        <w:t xml:space="preserve"> limited and related to a</w:t>
      </w:r>
      <w:r w:rsidR="00344EAE">
        <w:rPr>
          <w:rFonts w:eastAsiaTheme="minorEastAsia" w:hint="eastAsia"/>
          <w:lang w:eastAsia="zh-CN"/>
        </w:rPr>
        <w:t xml:space="preserve"> reference UL/DL configuration</w:t>
      </w:r>
      <w:r w:rsidR="00E2158C">
        <w:rPr>
          <w:rFonts w:eastAsiaTheme="minorEastAsia" w:hint="eastAsia"/>
          <w:lang w:eastAsia="zh-CN"/>
        </w:rPr>
        <w:t xml:space="preserve"> in dynamic TDD. </w:t>
      </w:r>
      <w:r w:rsidR="00DC2C6C">
        <w:rPr>
          <w:rFonts w:hint="eastAsia"/>
          <w:lang w:eastAsia="zh-CN"/>
        </w:rPr>
        <w:t xml:space="preserve"> </w:t>
      </w:r>
    </w:p>
    <w:p w:rsidR="00B94C3B" w:rsidRPr="003B2BBD" w:rsidRDefault="00CD542F" w:rsidP="00DC2C6C">
      <w:pPr>
        <w:spacing w:line="288" w:lineRule="auto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L</w:t>
      </w:r>
      <w:r w:rsidRPr="00014B6D">
        <w:rPr>
          <w:rFonts w:hint="eastAsia"/>
          <w:lang w:eastAsia="zh-CN"/>
        </w:rPr>
        <w:t xml:space="preserve">atency is one of the important performance metrics and low-latency services would be more and more important for communication system. </w:t>
      </w:r>
      <w:r w:rsidR="0095208B">
        <w:rPr>
          <w:rFonts w:eastAsiaTheme="minorEastAsia" w:hint="eastAsia"/>
          <w:lang w:eastAsia="zh-CN"/>
        </w:rPr>
        <w:t xml:space="preserve">A new SI on latency reduction for LTE was approved and is under discussion in 3GPP. </w:t>
      </w:r>
      <w:r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lastRenderedPageBreak/>
        <w:t xml:space="preserve">latency is determined by several factors with two of them related to frame </w:t>
      </w:r>
      <w:r>
        <w:rPr>
          <w:lang w:eastAsia="zh-CN"/>
        </w:rPr>
        <w:t>structure</w:t>
      </w:r>
      <w:r>
        <w:rPr>
          <w:rFonts w:hint="eastAsia"/>
          <w:lang w:eastAsia="zh-CN"/>
        </w:rPr>
        <w:t xml:space="preserve">, </w:t>
      </w:r>
      <w:r w:rsidRPr="00014B6D">
        <w:rPr>
          <w:rFonts w:hint="eastAsia"/>
          <w:lang w:eastAsia="zh-CN"/>
        </w:rPr>
        <w:t>frame alignment and HARQ RTT.</w:t>
      </w:r>
      <w:r>
        <w:rPr>
          <w:rFonts w:hint="eastAsia"/>
          <w:lang w:eastAsia="zh-CN"/>
        </w:rPr>
        <w:t xml:space="preserve"> A</w:t>
      </w:r>
      <w:r w:rsidR="003243F7">
        <w:rPr>
          <w:rFonts w:eastAsiaTheme="minorEastAsia" w:hint="eastAsia"/>
          <w:lang w:eastAsia="zh-CN"/>
        </w:rPr>
        <w:t xml:space="preserve"> proper</w:t>
      </w:r>
      <w:r>
        <w:rPr>
          <w:rFonts w:hint="eastAsia"/>
          <w:lang w:eastAsia="zh-CN"/>
        </w:rPr>
        <w:t xml:space="preserve"> frame structure can provide better frame alignment for shorter TTI</w:t>
      </w:r>
      <w:r w:rsidR="00DC2C6C">
        <w:rPr>
          <w:rFonts w:eastAsiaTheme="minorEastAsia" w:hint="eastAsia"/>
          <w:lang w:eastAsia="zh-CN"/>
        </w:rPr>
        <w:t xml:space="preserve"> and shorten the HARQ RTT</w:t>
      </w:r>
      <w:r>
        <w:rPr>
          <w:rFonts w:hint="eastAsia"/>
          <w:lang w:eastAsia="zh-CN"/>
        </w:rPr>
        <w:t xml:space="preserve">. </w:t>
      </w:r>
    </w:p>
    <w:p w:rsidR="00624077" w:rsidRDefault="00624077" w:rsidP="00624077">
      <w:pPr>
        <w:spacing w:before="120" w:line="288" w:lineRule="auto"/>
        <w:rPr>
          <w:rFonts w:eastAsia="宋体"/>
          <w:lang w:eastAsia="zh-CN"/>
        </w:rPr>
      </w:pPr>
      <w:r>
        <w:rPr>
          <w:rFonts w:hint="eastAsia"/>
          <w:lang w:eastAsia="zh-CN"/>
        </w:rPr>
        <w:t>In order to</w:t>
      </w:r>
      <w:r w:rsidR="00DC2C6C">
        <w:rPr>
          <w:rFonts w:eastAsiaTheme="minorEastAsia" w:hint="eastAsia"/>
          <w:lang w:eastAsia="zh-CN"/>
        </w:rPr>
        <w:t xml:space="preserve"> further enhance TDD</w:t>
      </w:r>
      <w:r w:rsidR="00F86F85">
        <w:rPr>
          <w:rFonts w:eastAsiaTheme="minorEastAsia" w:hint="eastAsia"/>
          <w:lang w:eastAsia="zh-CN"/>
        </w:rPr>
        <w:t xml:space="preserve"> in 4G evolution</w:t>
      </w:r>
      <w:r w:rsidR="00DC2C6C">
        <w:rPr>
          <w:rFonts w:eastAsiaTheme="minorEastAsia" w:hint="eastAsia"/>
          <w:lang w:eastAsia="zh-CN"/>
        </w:rPr>
        <w:t>, a</w:t>
      </w:r>
      <w:r>
        <w:rPr>
          <w:rFonts w:hint="eastAsia"/>
          <w:lang w:eastAsia="zh-CN"/>
        </w:rPr>
        <w:t xml:space="preserve"> proper design of the frame </w:t>
      </w:r>
      <w:r>
        <w:rPr>
          <w:lang w:eastAsia="zh-CN"/>
        </w:rPr>
        <w:t>structure</w:t>
      </w:r>
      <w:r>
        <w:rPr>
          <w:rFonts w:hint="eastAsia"/>
          <w:lang w:eastAsia="zh-CN"/>
        </w:rPr>
        <w:t xml:space="preserve"> is fundamental.</w:t>
      </w:r>
      <w:r>
        <w:rPr>
          <w:rFonts w:eastAsia="宋体" w:hint="eastAsia"/>
          <w:lang w:eastAsia="zh-CN"/>
        </w:rPr>
        <w:t xml:space="preserve"> Therefore it appears necessary to study a new frame structure for TDD.</w:t>
      </w:r>
    </w:p>
    <w:p w:rsidR="00BD325B" w:rsidRPr="00BD325B" w:rsidRDefault="00BD325B" w:rsidP="00624077">
      <w:pPr>
        <w:spacing w:before="120" w:line="288" w:lineRule="auto"/>
        <w:rPr>
          <w:rFonts w:eastAsia="宋体"/>
          <w:lang w:eastAsia="zh-CN"/>
        </w:rPr>
      </w:pPr>
    </w:p>
    <w:p w:rsidR="008A76FD" w:rsidRDefault="008A76FD" w:rsidP="001C5C86">
      <w:pPr>
        <w:pStyle w:val="Heading2"/>
        <w:rPr>
          <w:lang w:eastAsia="ko-KR"/>
        </w:rPr>
      </w:pPr>
      <w:r>
        <w:t>4</w:t>
      </w:r>
      <w:r>
        <w:tab/>
        <w:t>Objective</w:t>
      </w: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395E52" w:rsidRPr="00326B89" w:rsidRDefault="00395E52" w:rsidP="00277222">
      <w:pPr>
        <w:spacing w:after="120" w:line="288" w:lineRule="auto"/>
        <w:rPr>
          <w:rFonts w:eastAsia="MS Mincho"/>
        </w:rPr>
      </w:pPr>
      <w:r>
        <w:t xml:space="preserve">The study is to identify </w:t>
      </w:r>
      <w:r w:rsidR="00DF06AC">
        <w:t>benefits of a</w:t>
      </w:r>
      <w:r w:rsidR="00DF06AC">
        <w:rPr>
          <w:rFonts w:hint="eastAsia"/>
        </w:rPr>
        <w:t xml:space="preserve"> </w:t>
      </w:r>
      <w:r>
        <w:rPr>
          <w:rFonts w:eastAsia="宋体" w:hint="eastAsia"/>
          <w:lang w:eastAsia="zh-CN"/>
        </w:rPr>
        <w:t>new frame structure for TDD</w:t>
      </w:r>
      <w:r>
        <w:t xml:space="preserve">. </w:t>
      </w:r>
      <w:r>
        <w:rPr>
          <w:rFonts w:eastAsia="MS Mincho" w:hint="eastAsia"/>
        </w:rPr>
        <w:t xml:space="preserve">The </w:t>
      </w:r>
      <w:r>
        <w:rPr>
          <w:rFonts w:eastAsia="宋体" w:hint="eastAsia"/>
          <w:lang w:eastAsia="zh-CN"/>
        </w:rPr>
        <w:t xml:space="preserve">objectives of the study </w:t>
      </w:r>
      <w:r w:rsidR="00DF06AC">
        <w:rPr>
          <w:rFonts w:eastAsia="宋体"/>
          <w:lang w:eastAsia="zh-CN"/>
        </w:rPr>
        <w:t>are</w:t>
      </w:r>
      <w:r>
        <w:rPr>
          <w:rFonts w:eastAsia="MS Mincho" w:hint="eastAsia"/>
        </w:rPr>
        <w:t>:</w:t>
      </w:r>
    </w:p>
    <w:p w:rsidR="00EF6C47" w:rsidRPr="00EF6C47" w:rsidRDefault="00B56517" w:rsidP="002F4EAC">
      <w:pPr>
        <w:numPr>
          <w:ilvl w:val="0"/>
          <w:numId w:val="15"/>
        </w:numPr>
        <w:spacing w:afterLines="50"/>
        <w:ind w:left="357" w:right="-96" w:hanging="357"/>
        <w:rPr>
          <w:rFonts w:eastAsia="MS Mincho"/>
        </w:rPr>
      </w:pPr>
      <w:r>
        <w:rPr>
          <w:rFonts w:eastAsia="宋体" w:hint="eastAsia"/>
          <w:lang w:eastAsia="zh-CN"/>
        </w:rPr>
        <w:t>Study the possible new frame structure for TDD</w:t>
      </w:r>
      <w:r w:rsidR="00EF6C47">
        <w:rPr>
          <w:rFonts w:eastAsia="宋体" w:hint="eastAsia"/>
          <w:lang w:eastAsia="zh-CN"/>
        </w:rPr>
        <w:t>, take into account:</w:t>
      </w:r>
    </w:p>
    <w:p w:rsidR="00EF6C47" w:rsidRPr="00EF6C47" w:rsidRDefault="00EF6C47" w:rsidP="00EF6C47">
      <w:pPr>
        <w:numPr>
          <w:ilvl w:val="1"/>
          <w:numId w:val="15"/>
        </w:numPr>
        <w:spacing w:after="120"/>
        <w:ind w:right="-96"/>
      </w:pPr>
      <w:r w:rsidRPr="00EF6C47">
        <w:rPr>
          <w:rFonts w:eastAsia="宋体" w:hint="eastAsia"/>
          <w:lang w:eastAsia="zh-CN"/>
        </w:rPr>
        <w:t xml:space="preserve">Fast SRS transmission and </w:t>
      </w:r>
      <w:r w:rsidR="0015137A">
        <w:rPr>
          <w:rFonts w:eastAsia="宋体"/>
          <w:lang w:eastAsia="zh-CN"/>
        </w:rPr>
        <w:t xml:space="preserve">fast </w:t>
      </w:r>
      <w:r w:rsidRPr="00EF6C47">
        <w:rPr>
          <w:rFonts w:eastAsia="宋体" w:hint="eastAsia"/>
          <w:lang w:eastAsia="zh-CN"/>
        </w:rPr>
        <w:t>uplink con</w:t>
      </w:r>
      <w:r w:rsidR="00D34A0E">
        <w:rPr>
          <w:rFonts w:eastAsia="宋体" w:hint="eastAsia"/>
          <w:lang w:eastAsia="zh-CN"/>
        </w:rPr>
        <w:t>t</w:t>
      </w:r>
      <w:r w:rsidRPr="00EF6C47">
        <w:rPr>
          <w:rFonts w:eastAsia="宋体" w:hint="eastAsia"/>
          <w:lang w:eastAsia="zh-CN"/>
        </w:rPr>
        <w:t xml:space="preserve">rol information feedback </w:t>
      </w:r>
    </w:p>
    <w:p w:rsidR="00EF6C47" w:rsidRPr="007D1DA1" w:rsidRDefault="00941FD1" w:rsidP="00EF6C47">
      <w:pPr>
        <w:numPr>
          <w:ilvl w:val="1"/>
          <w:numId w:val="15"/>
        </w:numPr>
        <w:spacing w:after="120"/>
        <w:ind w:right="-96"/>
      </w:pPr>
      <w:r>
        <w:rPr>
          <w:rFonts w:eastAsia="宋体" w:hint="eastAsia"/>
          <w:lang w:eastAsia="zh-CN"/>
        </w:rPr>
        <w:t>Short</w:t>
      </w:r>
      <w:r w:rsidR="00EF6C47">
        <w:rPr>
          <w:rFonts w:eastAsia="宋体" w:hint="eastAsia"/>
          <w:lang w:eastAsia="zh-CN"/>
        </w:rPr>
        <w:t xml:space="preserve"> HARQ RTT and </w:t>
      </w:r>
      <w:r w:rsidR="0015137A">
        <w:rPr>
          <w:rFonts w:eastAsia="宋体"/>
          <w:lang w:eastAsia="zh-CN"/>
        </w:rPr>
        <w:t>u</w:t>
      </w:r>
      <w:r w:rsidR="0015137A">
        <w:rPr>
          <w:rFonts w:eastAsia="宋体" w:hint="eastAsia"/>
          <w:lang w:eastAsia="zh-CN"/>
        </w:rPr>
        <w:t xml:space="preserve">niform </w:t>
      </w:r>
      <w:r w:rsidR="00EF6C47">
        <w:rPr>
          <w:rFonts w:eastAsia="宋体" w:hint="eastAsia"/>
          <w:lang w:eastAsia="zh-CN"/>
        </w:rPr>
        <w:t>HARQ timing</w:t>
      </w:r>
    </w:p>
    <w:p w:rsidR="007D1DA1" w:rsidRPr="003677E0" w:rsidRDefault="007D1DA1" w:rsidP="007D1DA1">
      <w:pPr>
        <w:numPr>
          <w:ilvl w:val="1"/>
          <w:numId w:val="15"/>
        </w:numPr>
        <w:spacing w:after="120"/>
        <w:ind w:right="-96"/>
      </w:pPr>
      <w:r>
        <w:rPr>
          <w:rFonts w:eastAsiaTheme="minorEastAsia" w:hint="eastAsia"/>
          <w:lang w:eastAsia="zh-CN"/>
        </w:rPr>
        <w:t>Better utilization of dynamic TDD</w:t>
      </w:r>
    </w:p>
    <w:p w:rsidR="003677E0" w:rsidRPr="00B972CC" w:rsidRDefault="00805127" w:rsidP="003677E0">
      <w:pPr>
        <w:numPr>
          <w:ilvl w:val="1"/>
          <w:numId w:val="15"/>
        </w:numPr>
        <w:spacing w:after="120"/>
        <w:ind w:right="-96"/>
      </w:pPr>
      <w:r>
        <w:rPr>
          <w:rFonts w:eastAsia="宋体" w:hint="eastAsia"/>
          <w:lang w:eastAsia="zh-CN"/>
        </w:rPr>
        <w:t>Lowering</w:t>
      </w:r>
      <w:r w:rsidR="00AB28EE">
        <w:rPr>
          <w:rFonts w:eastAsia="宋体" w:hint="eastAsia"/>
          <w:lang w:eastAsia="zh-CN"/>
        </w:rPr>
        <w:t xml:space="preserve"> </w:t>
      </w:r>
      <w:r w:rsidR="00AB28EE">
        <w:rPr>
          <w:rFonts w:eastAsia="宋体"/>
          <w:lang w:eastAsia="zh-CN"/>
        </w:rPr>
        <w:t>latency</w:t>
      </w:r>
      <w:r w:rsidR="00AB28EE">
        <w:rPr>
          <w:rFonts w:eastAsia="宋体" w:hint="eastAsia"/>
          <w:lang w:eastAsia="zh-CN"/>
        </w:rPr>
        <w:t xml:space="preserve"> </w:t>
      </w:r>
      <w:r w:rsidR="003677E0" w:rsidRPr="00EF6C47">
        <w:rPr>
          <w:rFonts w:eastAsia="宋体" w:hint="eastAsia"/>
          <w:lang w:eastAsia="zh-CN"/>
        </w:rPr>
        <w:t xml:space="preserve"> </w:t>
      </w:r>
    </w:p>
    <w:p w:rsidR="00EF6C47" w:rsidRPr="00751E93" w:rsidRDefault="00EF6C47" w:rsidP="00EF6C47">
      <w:pPr>
        <w:numPr>
          <w:ilvl w:val="1"/>
          <w:numId w:val="15"/>
        </w:numPr>
        <w:spacing w:after="120"/>
        <w:ind w:right="-96"/>
      </w:pPr>
      <w:r>
        <w:rPr>
          <w:rFonts w:eastAsia="宋体" w:hint="eastAsia"/>
          <w:lang w:eastAsia="zh-CN"/>
        </w:rPr>
        <w:t xml:space="preserve">Backward </w:t>
      </w:r>
      <w:r>
        <w:rPr>
          <w:rFonts w:eastAsia="宋体"/>
          <w:lang w:eastAsia="zh-CN"/>
        </w:rPr>
        <w:t>compatibility</w:t>
      </w:r>
      <w:r>
        <w:rPr>
          <w:rFonts w:eastAsia="宋体" w:hint="eastAsia"/>
          <w:lang w:eastAsia="zh-CN"/>
        </w:rPr>
        <w:t xml:space="preserve"> shall be preserved and forward compatibility shall be considered </w:t>
      </w:r>
    </w:p>
    <w:p w:rsidR="00B56517" w:rsidRPr="00B56517" w:rsidRDefault="00EF6C47" w:rsidP="002F4EAC">
      <w:pPr>
        <w:numPr>
          <w:ilvl w:val="0"/>
          <w:numId w:val="15"/>
        </w:numPr>
        <w:spacing w:afterLines="50"/>
        <w:ind w:left="357" w:right="-96" w:hanging="357"/>
        <w:rPr>
          <w:rFonts w:eastAsia="MS Mincho"/>
        </w:rPr>
      </w:pPr>
      <w:r>
        <w:rPr>
          <w:rFonts w:eastAsia="宋体" w:hint="eastAsia"/>
          <w:lang w:eastAsia="zh-CN"/>
        </w:rPr>
        <w:t>E</w:t>
      </w:r>
      <w:r w:rsidR="00B56517">
        <w:rPr>
          <w:rFonts w:eastAsia="宋体" w:hint="eastAsia"/>
          <w:lang w:eastAsia="zh-CN"/>
        </w:rPr>
        <w:t>valuate the benefits</w:t>
      </w:r>
      <w:r>
        <w:rPr>
          <w:rFonts w:eastAsia="宋体" w:hint="eastAsia"/>
          <w:lang w:eastAsia="zh-CN"/>
        </w:rPr>
        <w:t xml:space="preserve"> of the new frame structure</w:t>
      </w:r>
      <w:r w:rsidR="00B56517">
        <w:rPr>
          <w:rFonts w:eastAsia="宋体" w:hint="eastAsia"/>
          <w:lang w:eastAsia="zh-CN"/>
        </w:rPr>
        <w:t xml:space="preserve"> </w:t>
      </w:r>
      <w:r w:rsidR="0015137A">
        <w:rPr>
          <w:rFonts w:eastAsia="宋体"/>
          <w:lang w:eastAsia="zh-CN"/>
        </w:rPr>
        <w:t>[RAN1]</w:t>
      </w:r>
    </w:p>
    <w:p w:rsidR="00E66007" w:rsidRPr="00A719CB" w:rsidRDefault="00E66007" w:rsidP="00E66007">
      <w:pPr>
        <w:numPr>
          <w:ilvl w:val="1"/>
          <w:numId w:val="15"/>
        </w:numPr>
        <w:spacing w:after="120"/>
        <w:ind w:left="1077" w:right="-96" w:hanging="357"/>
      </w:pPr>
      <w:r>
        <w:rPr>
          <w:rFonts w:eastAsia="宋体" w:hint="eastAsia"/>
          <w:lang w:eastAsia="zh-CN"/>
        </w:rPr>
        <w:t>I</w:t>
      </w:r>
      <w:r>
        <w:rPr>
          <w:rFonts w:hint="eastAsia"/>
        </w:rPr>
        <w:t xml:space="preserve">dentify the proper simulation </w:t>
      </w:r>
      <w:r>
        <w:t>assumptions</w:t>
      </w:r>
      <w:r>
        <w:rPr>
          <w:rFonts w:hint="eastAsia"/>
        </w:rPr>
        <w:t>, including traffic models</w:t>
      </w:r>
    </w:p>
    <w:p w:rsidR="00881B6E" w:rsidRDefault="00881B6E" w:rsidP="002F4EAC">
      <w:pPr>
        <w:numPr>
          <w:ilvl w:val="0"/>
          <w:numId w:val="15"/>
        </w:numPr>
        <w:spacing w:afterLines="50"/>
        <w:ind w:left="357" w:right="-96" w:hanging="357"/>
        <w:rPr>
          <w:rFonts w:eastAsia="MS Mincho"/>
        </w:rPr>
      </w:pPr>
      <w:r>
        <w:rPr>
          <w:rFonts w:eastAsia="宋体" w:hint="eastAsia"/>
          <w:lang w:eastAsia="zh-CN"/>
        </w:rPr>
        <w:t xml:space="preserve">Identify the related specification </w:t>
      </w:r>
      <w:r w:rsidR="00D34A0E">
        <w:rPr>
          <w:rFonts w:hint="eastAsia"/>
          <w:lang w:eastAsia="zh-CN"/>
        </w:rPr>
        <w:t>impacts</w:t>
      </w:r>
      <w:r>
        <w:rPr>
          <w:rFonts w:eastAsia="宋体" w:hint="eastAsia"/>
          <w:lang w:eastAsia="zh-CN"/>
        </w:rPr>
        <w:t xml:space="preserve"> </w:t>
      </w:r>
      <w:r w:rsidR="00DF06AC">
        <w:rPr>
          <w:rFonts w:eastAsia="宋体"/>
          <w:lang w:eastAsia="zh-CN"/>
        </w:rPr>
        <w:t>for</w:t>
      </w:r>
      <w:r>
        <w:rPr>
          <w:rFonts w:eastAsia="宋体" w:hint="eastAsia"/>
          <w:lang w:eastAsia="zh-CN"/>
        </w:rPr>
        <w:t xml:space="preserve">:  </w:t>
      </w:r>
    </w:p>
    <w:p w:rsidR="00881B6E" w:rsidRPr="00881B6E" w:rsidRDefault="00881B6E" w:rsidP="00881B6E">
      <w:pPr>
        <w:numPr>
          <w:ilvl w:val="1"/>
          <w:numId w:val="15"/>
        </w:numPr>
        <w:spacing w:after="120"/>
        <w:ind w:left="1077" w:right="-96" w:hanging="357"/>
      </w:pPr>
      <w:r>
        <w:rPr>
          <w:rFonts w:eastAsia="宋体" w:hint="eastAsia"/>
          <w:lang w:eastAsia="zh-CN"/>
        </w:rPr>
        <w:t xml:space="preserve">Physical layer signal and </w:t>
      </w:r>
      <w:r>
        <w:rPr>
          <w:rFonts w:eastAsia="宋体"/>
          <w:lang w:eastAsia="zh-CN"/>
        </w:rPr>
        <w:t>channel</w:t>
      </w:r>
      <w:r>
        <w:rPr>
          <w:rFonts w:eastAsia="宋体" w:hint="eastAsia"/>
          <w:lang w:eastAsia="zh-CN"/>
        </w:rPr>
        <w:t xml:space="preserve"> design</w:t>
      </w:r>
      <w:r w:rsidR="0015137A">
        <w:rPr>
          <w:rFonts w:eastAsia="宋体"/>
          <w:lang w:eastAsia="zh-CN"/>
        </w:rPr>
        <w:t xml:space="preserve"> [RAN1]</w:t>
      </w:r>
    </w:p>
    <w:p w:rsidR="00881B6E" w:rsidRPr="00881B6E" w:rsidRDefault="00881B6E" w:rsidP="00881B6E">
      <w:pPr>
        <w:numPr>
          <w:ilvl w:val="1"/>
          <w:numId w:val="15"/>
        </w:numPr>
        <w:spacing w:after="120"/>
        <w:ind w:left="1077" w:right="-96" w:hanging="357"/>
      </w:pPr>
      <w:r>
        <w:rPr>
          <w:rFonts w:eastAsia="宋体" w:hint="eastAsia"/>
          <w:lang w:eastAsia="zh-CN"/>
        </w:rPr>
        <w:t>Physical layer procedures</w:t>
      </w:r>
      <w:r w:rsidR="0015137A">
        <w:rPr>
          <w:rFonts w:eastAsia="宋体"/>
          <w:lang w:eastAsia="zh-CN"/>
        </w:rPr>
        <w:t xml:space="preserve"> [RAN1]</w:t>
      </w:r>
    </w:p>
    <w:p w:rsidR="009552BF" w:rsidRPr="00881B6E" w:rsidRDefault="00881B6E" w:rsidP="00881B6E">
      <w:pPr>
        <w:numPr>
          <w:ilvl w:val="1"/>
          <w:numId w:val="15"/>
        </w:numPr>
        <w:spacing w:after="120"/>
        <w:ind w:left="1077" w:right="-96" w:hanging="357"/>
      </w:pPr>
      <w:r>
        <w:rPr>
          <w:rFonts w:eastAsia="宋体" w:hint="eastAsia"/>
          <w:lang w:eastAsia="zh-CN"/>
        </w:rPr>
        <w:t xml:space="preserve">Related work </w:t>
      </w:r>
      <w:r w:rsidR="00DF06AC">
        <w:rPr>
          <w:rFonts w:eastAsia="宋体"/>
          <w:lang w:eastAsia="zh-CN"/>
        </w:rPr>
        <w:t>for</w:t>
      </w:r>
      <w:r w:rsidR="00DF06AC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RAN2, RAN3 and RAN4 </w:t>
      </w:r>
    </w:p>
    <w:p w:rsidR="00C737A8" w:rsidRDefault="00C737A8" w:rsidP="00A81B22">
      <w:pPr>
        <w:tabs>
          <w:tab w:val="left" w:pos="3640"/>
        </w:tabs>
        <w:ind w:right="-99"/>
        <w:rPr>
          <w:rFonts w:eastAsia="宋体"/>
          <w:bCs/>
          <w:lang w:eastAsia="zh-CN"/>
        </w:rPr>
      </w:pPr>
    </w:p>
    <w:p w:rsidR="0015137A" w:rsidRDefault="0015137A" w:rsidP="00A81B22">
      <w:pPr>
        <w:tabs>
          <w:tab w:val="left" w:pos="3640"/>
        </w:tabs>
        <w:ind w:right="-99"/>
        <w:rPr>
          <w:rFonts w:eastAsia="宋体"/>
          <w:bCs/>
          <w:lang w:eastAsia="zh-CN"/>
        </w:rPr>
      </w:pPr>
      <w:proofErr w:type="spellStart"/>
      <w:r>
        <w:rPr>
          <w:rFonts w:eastAsia="宋体"/>
          <w:bCs/>
          <w:lang w:eastAsia="zh-CN"/>
        </w:rPr>
        <w:t>Workplan</w:t>
      </w:r>
      <w:proofErr w:type="spellEnd"/>
      <w:r>
        <w:rPr>
          <w:rFonts w:eastAsia="宋体"/>
          <w:bCs/>
          <w:lang w:eastAsia="zh-CN"/>
        </w:rPr>
        <w:t>:</w:t>
      </w:r>
    </w:p>
    <w:p w:rsidR="002D3245" w:rsidRDefault="0015137A">
      <w:pPr>
        <w:pStyle w:val="ListParagraph"/>
        <w:numPr>
          <w:ilvl w:val="0"/>
          <w:numId w:val="19"/>
        </w:numPr>
        <w:tabs>
          <w:tab w:val="left" w:pos="3640"/>
        </w:tabs>
        <w:ind w:right="-99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First quarter:</w:t>
      </w:r>
    </w:p>
    <w:p w:rsidR="002D3245" w:rsidRDefault="0015137A">
      <w:pPr>
        <w:pStyle w:val="ListParagraph"/>
        <w:numPr>
          <w:ilvl w:val="1"/>
          <w:numId w:val="19"/>
        </w:numPr>
        <w:tabs>
          <w:tab w:val="left" w:pos="3640"/>
        </w:tabs>
        <w:ind w:right="-99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Identify candidate frame structure enhancements [RAN1]</w:t>
      </w:r>
    </w:p>
    <w:p w:rsidR="002D3245" w:rsidRDefault="0015137A">
      <w:pPr>
        <w:pStyle w:val="ListParagraph"/>
        <w:numPr>
          <w:ilvl w:val="1"/>
          <w:numId w:val="19"/>
        </w:numPr>
        <w:tabs>
          <w:tab w:val="left" w:pos="3640"/>
        </w:tabs>
        <w:ind w:right="-99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Identify simulation assumptions [RAN1]</w:t>
      </w:r>
    </w:p>
    <w:p w:rsidR="002D3245" w:rsidRDefault="0015137A">
      <w:pPr>
        <w:pStyle w:val="ListParagraph"/>
        <w:numPr>
          <w:ilvl w:val="0"/>
          <w:numId w:val="19"/>
        </w:numPr>
        <w:tabs>
          <w:tab w:val="left" w:pos="3640"/>
        </w:tabs>
        <w:ind w:right="-99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Second quarter:</w:t>
      </w:r>
    </w:p>
    <w:p w:rsidR="002D3245" w:rsidRDefault="0015137A">
      <w:pPr>
        <w:pStyle w:val="ListParagraph"/>
        <w:numPr>
          <w:ilvl w:val="1"/>
          <w:numId w:val="19"/>
        </w:numPr>
        <w:tabs>
          <w:tab w:val="left" w:pos="3640"/>
        </w:tabs>
        <w:ind w:right="-99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Conclude on performance evaluations of candidate solutions [RAN1]</w:t>
      </w:r>
    </w:p>
    <w:p w:rsidR="002D3245" w:rsidRDefault="0015137A">
      <w:pPr>
        <w:pStyle w:val="ListParagraph"/>
        <w:numPr>
          <w:ilvl w:val="1"/>
          <w:numId w:val="19"/>
        </w:numPr>
        <w:tabs>
          <w:tab w:val="left" w:pos="3640"/>
        </w:tabs>
        <w:ind w:right="-99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Conclude on specification impact of candidate solutions [RAN1, RAN2, RAN3, RAN4]</w:t>
      </w:r>
    </w:p>
    <w:p w:rsidR="0015137A" w:rsidRPr="00C737A8" w:rsidRDefault="0015137A" w:rsidP="00A81B22">
      <w:pPr>
        <w:tabs>
          <w:tab w:val="left" w:pos="3640"/>
        </w:tabs>
        <w:ind w:right="-99"/>
        <w:rPr>
          <w:rFonts w:eastAsia="宋体"/>
          <w:bCs/>
          <w:lang w:eastAsia="zh-CN"/>
        </w:rPr>
      </w:pP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A240D3" w:rsidRPr="005309AA" w:rsidRDefault="00A240D3" w:rsidP="00C50F7C">
      <w:pPr>
        <w:ind w:right="-99"/>
        <w:rPr>
          <w:rFonts w:eastAsiaTheme="minorEastAsia"/>
          <w:bCs/>
          <w:lang w:eastAsia="zh-CN"/>
        </w:rPr>
      </w:pPr>
    </w:p>
    <w:p w:rsidR="001A4899" w:rsidRPr="00D868BA" w:rsidRDefault="002C6F14" w:rsidP="00D868BA">
      <w:pPr>
        <w:pStyle w:val="Heading3"/>
        <w:rPr>
          <w:rFonts w:eastAsiaTheme="minorEastAsia"/>
          <w:color w:val="0000FF"/>
          <w:lang w:eastAsia="zh-CN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>RAN time budget proposal</w:t>
      </w:r>
      <w:r w:rsidR="00810199">
        <w:rPr>
          <w:color w:val="0000FF"/>
        </w:rPr>
        <w:t xml:space="preserve"> </w:t>
      </w:r>
    </w:p>
    <w:p w:rsidR="008F28A2" w:rsidRDefault="008F28A2" w:rsidP="008F28A2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8F28A2" w:rsidRPr="00382C41" w:rsidTr="000A70FC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F28A2" w:rsidRPr="00382C41" w:rsidRDefault="008F28A2" w:rsidP="008F28A2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71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2</w:t>
            </w:r>
            <w:r w:rsidRPr="00382C41">
              <w:rPr>
                <w:rFonts w:ascii="Arial" w:hAnsi="Arial" w:cs="Arial"/>
                <w:b/>
                <w:bCs/>
                <w:color w:val="0000FF"/>
              </w:rPr>
              <w:t>/201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  <w:r w:rsidRPr="00382C41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2</w:t>
            </w:r>
          </w:p>
        </w:tc>
      </w:tr>
      <w:tr w:rsidR="008F28A2" w:rsidRPr="00382C41" w:rsidTr="000A70FC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8F28A2" w:rsidRPr="00382C41" w:rsidTr="000A70FC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3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3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3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1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</w:tr>
      <w:tr w:rsidR="008F28A2" w:rsidRPr="00382C41" w:rsidTr="000A70FC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F28A2" w:rsidRPr="00382C41" w:rsidRDefault="00DE6A84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F28A2" w:rsidRPr="00382C41" w:rsidRDefault="00DE6A84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F28A2" w:rsidRPr="00382C41" w:rsidRDefault="0015137A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8F28A2" w:rsidRPr="00382C41" w:rsidRDefault="008278B9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15137A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:rsidR="008F28A2" w:rsidRDefault="008F28A2" w:rsidP="008F28A2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7"/>
        <w:gridCol w:w="454"/>
        <w:gridCol w:w="446"/>
        <w:gridCol w:w="8"/>
        <w:gridCol w:w="454"/>
        <w:gridCol w:w="438"/>
        <w:gridCol w:w="16"/>
        <w:gridCol w:w="454"/>
        <w:gridCol w:w="510"/>
        <w:gridCol w:w="10"/>
        <w:gridCol w:w="444"/>
        <w:gridCol w:w="514"/>
      </w:tblGrid>
      <w:tr w:rsidR="00D868BA" w:rsidRPr="00382C41" w:rsidTr="00797B37"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</w:tcPr>
          <w:p w:rsidR="00D868BA" w:rsidRPr="00D868BA" w:rsidRDefault="00D868BA" w:rsidP="00D868BA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eastAsiaTheme="minorEastAsia" w:hAnsi="Arial" w:cs="Arial"/>
                <w:b/>
                <w:bCs/>
                <w:color w:val="0000FF"/>
                <w:lang w:eastAsia="zh-CN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lastRenderedPageBreak/>
              <w:t>RAN #</w:t>
            </w:r>
            <w:r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>
              <w:rPr>
                <w:rFonts w:ascii="Arial" w:eastAsiaTheme="minorEastAsia" w:hAnsi="Arial" w:cs="Arial" w:hint="eastAsia"/>
                <w:b/>
                <w:bCs/>
                <w:color w:val="0000FF"/>
                <w:lang w:eastAsia="zh-CN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D868BA" w:rsidRPr="00382C41" w:rsidRDefault="00D868BA" w:rsidP="00797B37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D868BA" w:rsidRPr="00382C41" w:rsidRDefault="00D868BA" w:rsidP="00D868BA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Q</w:t>
            </w:r>
            <w:r>
              <w:rPr>
                <w:rFonts w:ascii="Arial" w:eastAsiaTheme="minorEastAsia" w:hAnsi="Arial" w:cs="Arial" w:hint="eastAsia"/>
                <w:b/>
                <w:bCs/>
                <w:color w:val="0000FF"/>
                <w:lang w:eastAsia="zh-CN"/>
              </w:rPr>
              <w:t>3</w:t>
            </w:r>
            <w:r w:rsidRPr="00382C41">
              <w:rPr>
                <w:rFonts w:ascii="Arial" w:hAnsi="Arial" w:cs="Arial"/>
                <w:b/>
                <w:bCs/>
                <w:color w:val="0000FF"/>
              </w:rPr>
              <w:t>/201</w:t>
            </w:r>
            <w:r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D868BA" w:rsidRPr="00382C41" w:rsidRDefault="00D868BA" w:rsidP="00797B37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868BA" w:rsidRPr="00D868BA" w:rsidRDefault="00D868BA" w:rsidP="00D868BA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eastAsiaTheme="minorEastAsia" w:hAnsi="Arial" w:cs="Arial"/>
                <w:b/>
                <w:bCs/>
                <w:color w:val="0000FF"/>
                <w:lang w:eastAsia="zh-CN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>
              <w:rPr>
                <w:rFonts w:ascii="Arial" w:eastAsiaTheme="minorEastAsia" w:hAnsi="Arial" w:cs="Arial" w:hint="eastAsia"/>
                <w:b/>
                <w:bCs/>
                <w:color w:val="0000FF"/>
                <w:lang w:eastAsia="zh-CN"/>
              </w:rPr>
              <w:t>3</w:t>
            </w:r>
          </w:p>
        </w:tc>
      </w:tr>
      <w:tr w:rsidR="00D868BA" w:rsidRPr="00382C41" w:rsidTr="00797B37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7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D868BA" w:rsidRPr="00382C41" w:rsidTr="00797B37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D868BA" w:rsidRPr="00D868BA" w:rsidRDefault="00D868BA" w:rsidP="00D868BA">
            <w:pPr>
              <w:spacing w:after="0"/>
              <w:jc w:val="center"/>
              <w:rPr>
                <w:rFonts w:ascii="Arial" w:eastAsiaTheme="minorEastAsia" w:hAnsi="Arial" w:cs="Arial"/>
                <w:color w:val="0000FF"/>
                <w:sz w:val="16"/>
                <w:szCs w:val="16"/>
                <w:lang w:eastAsia="zh-CN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11" w:type="dxa"/>
            </w:tcMar>
          </w:tcPr>
          <w:p w:rsidR="00D868BA" w:rsidRPr="00D868BA" w:rsidRDefault="00D868BA" w:rsidP="00D868BA">
            <w:pPr>
              <w:spacing w:after="0"/>
              <w:jc w:val="center"/>
              <w:rPr>
                <w:rFonts w:ascii="Arial" w:eastAsiaTheme="minorEastAsia" w:hAnsi="Arial" w:cs="Arial"/>
                <w:color w:val="0000FF"/>
                <w:sz w:val="16"/>
                <w:szCs w:val="16"/>
                <w:lang w:eastAsia="zh-CN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D868BA" w:rsidRPr="00D868BA" w:rsidRDefault="00D868BA" w:rsidP="00D868BA">
            <w:pPr>
              <w:spacing w:after="0"/>
              <w:jc w:val="center"/>
              <w:rPr>
                <w:rFonts w:ascii="Arial" w:eastAsiaTheme="minorEastAsia" w:hAnsi="Arial" w:cs="Arial"/>
                <w:color w:val="0000FF"/>
                <w:sz w:val="16"/>
                <w:szCs w:val="16"/>
                <w:lang w:eastAsia="zh-CN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11" w:type="dxa"/>
            </w:tcMar>
          </w:tcPr>
          <w:p w:rsidR="00D868BA" w:rsidRPr="00D868BA" w:rsidRDefault="00D868BA" w:rsidP="00D868BA">
            <w:pPr>
              <w:spacing w:after="0"/>
              <w:jc w:val="center"/>
              <w:rPr>
                <w:rFonts w:ascii="Arial" w:eastAsiaTheme="minorEastAsia" w:hAnsi="Arial" w:cs="Arial"/>
                <w:color w:val="0000FF"/>
                <w:sz w:val="16"/>
                <w:szCs w:val="16"/>
                <w:lang w:eastAsia="zh-CN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D868BA" w:rsidRPr="00D868BA" w:rsidRDefault="00D868BA" w:rsidP="00D868BA">
            <w:pPr>
              <w:spacing w:after="0"/>
              <w:jc w:val="center"/>
              <w:rPr>
                <w:rFonts w:ascii="Arial" w:eastAsiaTheme="minorEastAsia" w:hAnsi="Arial" w:cs="Arial"/>
                <w:color w:val="0000FF"/>
                <w:sz w:val="16"/>
                <w:szCs w:val="16"/>
                <w:lang w:eastAsia="zh-CN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11" w:type="dxa"/>
            </w:tcMar>
          </w:tcPr>
          <w:p w:rsidR="00D868BA" w:rsidRPr="00D868BA" w:rsidRDefault="00D868BA" w:rsidP="00D868BA">
            <w:pPr>
              <w:spacing w:after="0"/>
              <w:jc w:val="center"/>
              <w:rPr>
                <w:rFonts w:ascii="Arial" w:eastAsiaTheme="minorEastAsia" w:hAnsi="Arial" w:cs="Arial"/>
                <w:color w:val="0000FF"/>
                <w:sz w:val="16"/>
                <w:szCs w:val="16"/>
                <w:lang w:eastAsia="zh-CN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D868BA" w:rsidRPr="00D868BA" w:rsidRDefault="00D868BA" w:rsidP="00797B37">
            <w:pPr>
              <w:spacing w:after="0"/>
              <w:jc w:val="center"/>
              <w:rPr>
                <w:rFonts w:ascii="Arial" w:eastAsiaTheme="minorEastAsia" w:hAnsi="Arial" w:cs="Arial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D868BA" w:rsidRPr="00D868BA" w:rsidRDefault="00D868BA" w:rsidP="00797B37">
            <w:pPr>
              <w:spacing w:after="0"/>
              <w:jc w:val="center"/>
              <w:rPr>
                <w:rFonts w:ascii="Arial" w:eastAsiaTheme="minorEastAsia" w:hAnsi="Arial" w:cs="Arial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11" w:type="dxa"/>
            </w:tcMar>
          </w:tcPr>
          <w:p w:rsidR="00D868BA" w:rsidRPr="00D868BA" w:rsidRDefault="00D868BA" w:rsidP="00797B37">
            <w:pPr>
              <w:spacing w:after="0"/>
              <w:jc w:val="center"/>
              <w:rPr>
                <w:rFonts w:ascii="Arial" w:eastAsiaTheme="minorEastAsia" w:hAnsi="Arial" w:cs="Arial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14" w:type="dxa"/>
            <w:shd w:val="clear" w:color="auto" w:fill="auto"/>
            <w:tcMar>
              <w:top w:w="28" w:type="dxa"/>
              <w:bottom w:w="11" w:type="dxa"/>
            </w:tcMar>
          </w:tcPr>
          <w:p w:rsidR="00D868BA" w:rsidRPr="00D868BA" w:rsidRDefault="00D868BA" w:rsidP="00797B37">
            <w:pPr>
              <w:spacing w:after="0"/>
              <w:jc w:val="center"/>
              <w:rPr>
                <w:rFonts w:ascii="Arial" w:eastAsiaTheme="minorEastAsia" w:hAnsi="Arial" w:cs="Arial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  <w:szCs w:val="16"/>
                <w:lang w:eastAsia="zh-CN"/>
              </w:rPr>
              <w:t>80</w:t>
            </w:r>
          </w:p>
        </w:tc>
      </w:tr>
      <w:tr w:rsidR="00D868BA" w:rsidRPr="00382C41" w:rsidTr="00797B37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28" w:type="dxa"/>
            </w:tcMar>
          </w:tcPr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28" w:type="dxa"/>
            </w:tcMar>
          </w:tcPr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28" w:type="dxa"/>
            </w:tcMar>
          </w:tcPr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0.5</w:t>
            </w: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28" w:type="dxa"/>
            </w:tcMar>
          </w:tcPr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4" w:type="dxa"/>
            <w:shd w:val="clear" w:color="auto" w:fill="auto"/>
            <w:tcMar>
              <w:top w:w="28" w:type="dxa"/>
              <w:bottom w:w="28" w:type="dxa"/>
            </w:tcMar>
          </w:tcPr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:rsidR="00BC4BE4" w:rsidRPr="00BC4BE4" w:rsidRDefault="00BC4BE4" w:rsidP="00912E5B">
      <w:pPr>
        <w:spacing w:after="0"/>
        <w:rPr>
          <w:rFonts w:ascii="Arial" w:hAnsi="Arial" w:cs="Arial"/>
          <w:color w:val="0000FF"/>
          <w:lang w:eastAsia="ko-KR"/>
        </w:rPr>
      </w:pPr>
    </w:p>
    <w:p w:rsidR="009F448C" w:rsidRPr="004E3261" w:rsidRDefault="009F448C" w:rsidP="00ED567B">
      <w:pPr>
        <w:spacing w:after="0"/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:rsidR="000313F2" w:rsidRPr="004E3261" w:rsidRDefault="000313F2" w:rsidP="00ED567B">
      <w:pPr>
        <w:spacing w:after="0"/>
        <w:rPr>
          <w:rFonts w:ascii="Arial" w:hAnsi="Arial" w:cs="Arial"/>
          <w:color w:val="0000FF"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7"/>
        <w:gridCol w:w="1127"/>
        <w:gridCol w:w="486"/>
        <w:gridCol w:w="476"/>
        <w:gridCol w:w="476"/>
        <w:gridCol w:w="797"/>
      </w:tblGrid>
      <w:tr w:rsidR="008A76FD" w:rsidRPr="00382C41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Others</w:t>
            </w:r>
          </w:p>
        </w:tc>
      </w:tr>
      <w:tr w:rsidR="008A76FD" w:rsidRPr="00382C41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382C41" w:rsidRDefault="005F54A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</w:tr>
      <w:tr w:rsidR="008A76FD" w:rsidRPr="00382C41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382C41" w:rsidRDefault="005F54AB" w:rsidP="00A10539">
            <w:pPr>
              <w:pStyle w:val="TAC"/>
              <w:rPr>
                <w:rFonts w:cs="Arial"/>
                <w:lang w:eastAsia="ko-KR"/>
              </w:rPr>
            </w:pPr>
            <w:r w:rsidRPr="00382C41">
              <w:rPr>
                <w:rFonts w:cs="Arial"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</w:tr>
      <w:tr w:rsidR="008A76FD" w:rsidRPr="00382C41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Don</w:t>
            </w:r>
            <w:r w:rsidR="004A5E6B" w:rsidRPr="00382C41">
              <w:rPr>
                <w:rFonts w:cs="Arial"/>
                <w:b/>
              </w:rPr>
              <w:t>’</w:t>
            </w:r>
            <w:r w:rsidRPr="00382C41">
              <w:rPr>
                <w:rFonts w:cs="Arial"/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5F54AB" w:rsidP="00A10539">
            <w:pPr>
              <w:pStyle w:val="TAC"/>
              <w:rPr>
                <w:rFonts w:cs="Arial"/>
                <w:lang w:eastAsia="ko-KR"/>
              </w:rPr>
            </w:pPr>
            <w:r w:rsidRPr="00382C41">
              <w:rPr>
                <w:rFonts w:cs="Arial" w:hint="eastAsia"/>
                <w:lang w:eastAsia="ko-KR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382C41" w:rsidTr="001B7A1B">
        <w:trPr>
          <w:cantSplit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82C41" w:rsidRDefault="008A76FD" w:rsidP="001C5C86">
            <w:pPr>
              <w:pStyle w:val="TAH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New specifications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</w:t>
            </w:r>
            <w:r w:rsidR="00764B84" w:rsidRPr="00382C41">
              <w:rPr>
                <w:rFonts w:cs="Arial"/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382C41" w:rsidTr="001B7A1B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Spec No.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Title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6B4280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1</w:t>
            </w:r>
            <w:r w:rsidRPr="00382C41">
              <w:rPr>
                <w:rFonts w:cs="Arial"/>
                <w:sz w:val="16"/>
                <w:szCs w:val="16"/>
                <w:vertAlign w:val="superscript"/>
              </w:rPr>
              <w:t>st</w:t>
            </w:r>
            <w:r w:rsidR="008A76FD" w:rsidRPr="00382C4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8A76FD" w:rsidRPr="00382C41">
              <w:rPr>
                <w:rFonts w:cs="Arial"/>
                <w:sz w:val="16"/>
                <w:szCs w:val="16"/>
              </w:rPr>
              <w:t>rsp</w:t>
            </w:r>
            <w:proofErr w:type="spellEnd"/>
            <w:r w:rsidR="008A76FD" w:rsidRPr="00382C41">
              <w:rPr>
                <w:rFonts w:cs="Arial"/>
                <w:sz w:val="16"/>
                <w:szCs w:val="16"/>
              </w:rPr>
              <w:t>. WG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2</w:t>
            </w:r>
            <w:r w:rsidRPr="00382C41">
              <w:rPr>
                <w:rFonts w:cs="Arial"/>
                <w:sz w:val="16"/>
                <w:szCs w:val="16"/>
                <w:vertAlign w:val="superscript"/>
              </w:rPr>
              <w:t>nd</w:t>
            </w:r>
            <w:r w:rsidRPr="00382C4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382C41">
              <w:rPr>
                <w:rFonts w:cs="Arial"/>
                <w:sz w:val="16"/>
                <w:szCs w:val="16"/>
              </w:rPr>
              <w:t>rsp</w:t>
            </w:r>
            <w:proofErr w:type="spellEnd"/>
            <w:r w:rsidRPr="00382C41">
              <w:rPr>
                <w:rFonts w:cs="Arial"/>
                <w:sz w:val="16"/>
                <w:szCs w:val="16"/>
              </w:rPr>
              <w:t>. WG(s)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Presented for information</w:t>
            </w:r>
            <w:r w:rsidR="009870A7" w:rsidRPr="00382C41">
              <w:rPr>
                <w:rFonts w:cs="Arial"/>
                <w:sz w:val="16"/>
                <w:szCs w:val="16"/>
              </w:rPr>
              <w:t xml:space="preserve"> </w:t>
            </w:r>
            <w:r w:rsidRPr="00382C41">
              <w:rPr>
                <w:rFonts w:cs="Arial"/>
                <w:sz w:val="16"/>
                <w:szCs w:val="16"/>
              </w:rPr>
              <w:t>at plenary#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Approved at plenary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#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Comments</w:t>
            </w:r>
          </w:p>
        </w:tc>
      </w:tr>
      <w:tr w:rsidR="001B7A1B" w:rsidRPr="00382C41" w:rsidTr="001B7A1B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15137A" w:rsidP="000B051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TR36.xxx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4202B7" w:rsidRDefault="004202B7" w:rsidP="000B0519">
            <w:pPr>
              <w:pStyle w:val="TAL"/>
              <w:rPr>
                <w:rFonts w:cs="Arial"/>
                <w:sz w:val="16"/>
                <w:szCs w:val="16"/>
              </w:rPr>
            </w:pPr>
            <w:r w:rsidRPr="004202B7">
              <w:rPr>
                <w:rFonts w:eastAsia="Batang" w:cs="Arial"/>
                <w:lang w:eastAsia="ko-KR"/>
              </w:rPr>
              <w:t xml:space="preserve">Feasibility Study on </w:t>
            </w:r>
            <w:r w:rsidRPr="004202B7">
              <w:rPr>
                <w:rFonts w:eastAsia="宋体" w:cs="Arial" w:hint="eastAsia"/>
                <w:lang w:eastAsia="zh-CN"/>
              </w:rPr>
              <w:t>New Frame S</w:t>
            </w:r>
            <w:r w:rsidRPr="004202B7">
              <w:rPr>
                <w:rFonts w:eastAsia="宋体" w:cs="Arial"/>
                <w:lang w:eastAsia="zh-CN"/>
              </w:rPr>
              <w:t>tructure</w:t>
            </w:r>
            <w:r w:rsidRPr="004202B7">
              <w:rPr>
                <w:rFonts w:eastAsia="宋体" w:cs="Arial" w:hint="eastAsia"/>
                <w:lang w:eastAsia="zh-CN"/>
              </w:rPr>
              <w:t xml:space="preserve"> for TDD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5F54AB" w:rsidP="000B0519">
            <w:pPr>
              <w:pStyle w:val="TAL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RAN1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4202B7" w:rsidRDefault="00760B15" w:rsidP="004202B7">
            <w:pPr>
              <w:pStyle w:val="TAL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ko-KR"/>
              </w:rPr>
              <w:t>RAN2</w:t>
            </w:r>
            <w:r w:rsidR="0015137A">
              <w:rPr>
                <w:rFonts w:cs="Arial"/>
                <w:sz w:val="16"/>
                <w:szCs w:val="16"/>
                <w:lang w:eastAsia="ko-KR"/>
              </w:rPr>
              <w:t>, RAN3, RAN4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4202B7" w:rsidRDefault="001B7A1B" w:rsidP="004202B7">
            <w:pPr>
              <w:pStyle w:val="TAL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4202B7" w:rsidRDefault="005F54AB" w:rsidP="0015137A">
            <w:pPr>
              <w:pStyle w:val="TAL"/>
              <w:rPr>
                <w:rFonts w:eastAsia="宋体" w:cs="Arial"/>
                <w:sz w:val="16"/>
                <w:szCs w:val="16"/>
                <w:lang w:eastAsia="zh-CN"/>
              </w:rPr>
            </w:pPr>
            <w:r w:rsidRPr="00382C41">
              <w:rPr>
                <w:rFonts w:cs="Arial"/>
                <w:sz w:val="16"/>
                <w:szCs w:val="16"/>
              </w:rPr>
              <w:t>RAN #</w:t>
            </w:r>
            <w:r w:rsidR="000103F0">
              <w:rPr>
                <w:rFonts w:cs="Arial" w:hint="eastAsia"/>
                <w:sz w:val="16"/>
                <w:szCs w:val="16"/>
                <w:lang w:eastAsia="ko-KR"/>
              </w:rPr>
              <w:t>7</w:t>
            </w:r>
            <w:r w:rsidR="0015137A">
              <w:rPr>
                <w:rFonts w:cs="Arial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1B7A1B" w:rsidP="000B051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4A5E6B">
        <w:rPr>
          <w:color w:val="0000FF"/>
        </w:rPr>
        <w:t>“</w:t>
      </w:r>
      <w:r w:rsidRPr="004E3261">
        <w:rPr>
          <w:color w:val="0000FF"/>
        </w:rPr>
        <w:t>Core part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4A5E6B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4A5E6B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proofErr w:type="gramEnd"/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8A76FD" w:rsidRPr="00382C41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82C41" w:rsidRDefault="008A76FD" w:rsidP="001C5C86">
            <w:pPr>
              <w:pStyle w:val="TAH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Affected existing specifications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 </w:t>
            </w:r>
            <w:r w:rsidR="00764B84" w:rsidRPr="00382C41">
              <w:rPr>
                <w:rFonts w:cs="Arial"/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382C41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Subject</w:t>
            </w:r>
            <w:r w:rsidR="00BA3A53" w:rsidRPr="00382C41">
              <w:rPr>
                <w:rFonts w:cs="Arial"/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Comments</w:t>
            </w:r>
          </w:p>
        </w:tc>
      </w:tr>
      <w:tr w:rsidR="0005692F" w:rsidRPr="00382C41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tabs>
                <w:tab w:val="left" w:pos="2189"/>
              </w:tabs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</w:tr>
      <w:tr w:rsidR="0005692F" w:rsidRPr="00382C41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</w:tr>
      <w:tr w:rsidR="0005692F" w:rsidRPr="00382C41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4A5E6B">
        <w:rPr>
          <w:color w:val="0000FF"/>
        </w:rPr>
        <w:t>“</w:t>
      </w:r>
      <w:r w:rsidRPr="004E3261">
        <w:rPr>
          <w:color w:val="0000FF"/>
        </w:rPr>
        <w:t>Core part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4A5E6B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4A5E6B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under Comments for each spec.</w:t>
      </w:r>
      <w:proofErr w:type="gramEnd"/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1B7A1B" w:rsidRDefault="001B7A1B" w:rsidP="00944B28">
      <w:pPr>
        <w:pStyle w:val="Heading2"/>
        <w:spacing w:before="0" w:after="0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067741" w:rsidP="00067741">
      <w:pPr>
        <w:spacing w:after="0"/>
        <w:ind w:left="1134" w:right="-99"/>
      </w:pPr>
    </w:p>
    <w:p w:rsidR="0015137A" w:rsidRPr="004202B7" w:rsidRDefault="0015137A" w:rsidP="00067741">
      <w:pPr>
        <w:spacing w:after="0"/>
        <w:ind w:left="1134" w:right="-99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Huawei</w:t>
      </w:r>
    </w:p>
    <w:p w:rsidR="00E14870" w:rsidRDefault="00E14870" w:rsidP="00E14870">
      <w:pPr>
        <w:spacing w:after="0"/>
        <w:ind w:right="-99"/>
        <w:rPr>
          <w:color w:val="0000FF"/>
          <w:lang w:val="de-DE" w:eastAsia="ko-KR"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1B7A1B" w:rsidRDefault="001B7A1B" w:rsidP="009870A7">
      <w:pPr>
        <w:spacing w:after="0"/>
        <w:ind w:left="1134" w:right="-96"/>
        <w:rPr>
          <w:color w:val="0000FF"/>
        </w:rPr>
      </w:pPr>
    </w:p>
    <w:p w:rsidR="005678B1" w:rsidRDefault="005678B1" w:rsidP="005678B1">
      <w:pPr>
        <w:ind w:left="720" w:firstLine="720"/>
      </w:pPr>
      <w:r>
        <w:t>Primary: RAN</w:t>
      </w:r>
      <w:r w:rsidR="000103F0">
        <w:rPr>
          <w:rFonts w:hint="eastAsia"/>
          <w:lang w:eastAsia="ko-KR"/>
        </w:rPr>
        <w:t xml:space="preserve"> WG</w:t>
      </w:r>
      <w:r>
        <w:t>1</w:t>
      </w:r>
    </w:p>
    <w:p w:rsidR="0005692F" w:rsidRDefault="005678B1" w:rsidP="005678B1">
      <w:pPr>
        <w:ind w:left="720" w:firstLine="720"/>
      </w:pPr>
      <w:r>
        <w:t>Secondary: RAN</w:t>
      </w:r>
      <w:r w:rsidR="000103F0">
        <w:rPr>
          <w:rFonts w:hint="eastAsia"/>
          <w:lang w:eastAsia="ko-KR"/>
        </w:rPr>
        <w:t xml:space="preserve"> WG</w:t>
      </w:r>
      <w:r>
        <w:t>2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4"/>
      </w:tblGrid>
      <w:tr w:rsidR="00557B2E" w:rsidRPr="00382C41" w:rsidTr="00311C26">
        <w:trPr>
          <w:jc w:val="center"/>
        </w:trPr>
        <w:tc>
          <w:tcPr>
            <w:tcW w:w="6804" w:type="dxa"/>
            <w:shd w:val="clear" w:color="auto" w:fill="E0E0E0"/>
          </w:tcPr>
          <w:p w:rsidR="00557B2E" w:rsidRPr="00382C41" w:rsidRDefault="00557B2E" w:rsidP="00311C26">
            <w:pPr>
              <w:pStyle w:val="TAH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Supporting IM name</w:t>
            </w:r>
          </w:p>
        </w:tc>
      </w:tr>
      <w:tr w:rsidR="00B335F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B335F6" w:rsidRPr="00382C41" w:rsidRDefault="0015137A" w:rsidP="00A6747B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Huawei</w:t>
            </w:r>
          </w:p>
        </w:tc>
      </w:tr>
      <w:tr w:rsidR="00E719AF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E719AF" w:rsidRPr="00382C41" w:rsidRDefault="0015137A" w:rsidP="00A6747B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HiSilicon</w:t>
            </w:r>
          </w:p>
        </w:tc>
      </w:tr>
      <w:tr w:rsidR="009A716F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A716F" w:rsidRPr="00382C41" w:rsidRDefault="009A716F" w:rsidP="00175A21">
            <w:pPr>
              <w:pStyle w:val="TAL"/>
              <w:rPr>
                <w:rFonts w:cs="Arial"/>
                <w:lang w:val="en-US" w:eastAsia="ko-KR"/>
              </w:rPr>
            </w:pPr>
          </w:p>
        </w:tc>
      </w:tr>
      <w:tr w:rsidR="009A716F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A716F" w:rsidRPr="00382C41" w:rsidRDefault="009A716F" w:rsidP="00175A21">
            <w:pPr>
              <w:pStyle w:val="TAL"/>
              <w:rPr>
                <w:rFonts w:cs="Arial"/>
                <w:lang w:val="en-US" w:eastAsia="ko-KR"/>
              </w:rPr>
            </w:pPr>
          </w:p>
        </w:tc>
      </w:tr>
      <w:tr w:rsidR="009A716F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A716F" w:rsidRPr="00382C41" w:rsidRDefault="009A716F" w:rsidP="00175A21">
            <w:pPr>
              <w:pStyle w:val="TAL"/>
              <w:rPr>
                <w:rFonts w:cs="Arial"/>
                <w:lang w:val="en-US" w:eastAsia="ko-KR"/>
              </w:rPr>
            </w:pPr>
          </w:p>
        </w:tc>
      </w:tr>
      <w:tr w:rsidR="009A716F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A716F" w:rsidRPr="00382C41" w:rsidRDefault="009A716F" w:rsidP="00175A21">
            <w:pPr>
              <w:pStyle w:val="TAL"/>
              <w:rPr>
                <w:rFonts w:cs="Arial"/>
                <w:lang w:val="en-US" w:eastAsia="ko-KR"/>
              </w:rPr>
            </w:pP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6A247B">
            <w:pPr>
              <w:pStyle w:val="TAL"/>
              <w:rPr>
                <w:rFonts w:cs="Arial"/>
                <w:lang w:val="en-US" w:eastAsia="ko-KR"/>
              </w:rPr>
            </w:pP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6A247B">
            <w:pPr>
              <w:pStyle w:val="TAL"/>
              <w:rPr>
                <w:rFonts w:cs="Arial"/>
                <w:lang w:val="en-US" w:eastAsia="ko-KR"/>
              </w:rPr>
            </w:pP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6A247B">
            <w:pPr>
              <w:pStyle w:val="TAL"/>
              <w:rPr>
                <w:rFonts w:cs="Arial"/>
                <w:lang w:val="en-US" w:eastAsia="ko-KR"/>
              </w:rPr>
            </w:pP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0103F0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6A247B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1B7A1B">
            <w:pPr>
              <w:pStyle w:val="TAL"/>
              <w:rPr>
                <w:rFonts w:cs="Arial"/>
                <w:bCs/>
                <w:lang w:eastAsia="ko-KR"/>
              </w:rPr>
            </w:pPr>
          </w:p>
        </w:tc>
      </w:tr>
      <w:tr w:rsidR="008C0423" w:rsidRPr="00382C41" w:rsidTr="00980B94">
        <w:trPr>
          <w:trHeight w:val="206"/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980B94">
            <w:pPr>
              <w:pStyle w:val="TAL"/>
              <w:rPr>
                <w:rFonts w:cs="Arial"/>
                <w:bCs/>
                <w:lang w:eastAsia="ko-KR"/>
              </w:rPr>
            </w:pPr>
          </w:p>
        </w:tc>
      </w:tr>
      <w:tr w:rsidR="008C0423" w:rsidRPr="00382C41" w:rsidTr="00980B94">
        <w:trPr>
          <w:trHeight w:val="170"/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BB266F" w:rsidRDefault="00965AE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BB266F" w:rsidRDefault="00965AE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BB266F" w:rsidRDefault="00965AE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BB266F" w:rsidRDefault="00965AE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BB266F" w:rsidRDefault="00965AE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201AEE" w:rsidRDefault="00965AE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AB17CF" w:rsidRDefault="00965AE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D7732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D77326" w:rsidRPr="00AB17CF" w:rsidDel="009530E7" w:rsidRDefault="00D7732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D7732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D77326" w:rsidRDefault="00D7732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64299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642993" w:rsidRDefault="00642993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64299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642993" w:rsidRDefault="00642993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64299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642993" w:rsidRDefault="00642993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64299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642993" w:rsidRDefault="00642993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910212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10212" w:rsidRDefault="00910212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910212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10212" w:rsidRDefault="00910212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5A1E11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5A1E11" w:rsidRDefault="005A1E11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910212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10212" w:rsidRDefault="00910212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</w:tbl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5E5" w:rsidRDefault="00A015E5">
      <w:r>
        <w:separator/>
      </w:r>
    </w:p>
  </w:endnote>
  <w:endnote w:type="continuationSeparator" w:id="0">
    <w:p w:rsidR="00A015E5" w:rsidRDefault="00A015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Times New Roman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5E5" w:rsidRDefault="00A015E5">
      <w:r>
        <w:separator/>
      </w:r>
    </w:p>
  </w:footnote>
  <w:footnote w:type="continuationSeparator" w:id="0">
    <w:p w:rsidR="00A015E5" w:rsidRDefault="00A015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C1F8FE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07973B9"/>
    <w:multiLevelType w:val="hybridMultilevel"/>
    <w:tmpl w:val="B8AE8C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C4508D1"/>
    <w:multiLevelType w:val="hybridMultilevel"/>
    <w:tmpl w:val="DA5ED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84B53C6"/>
    <w:multiLevelType w:val="hybridMultilevel"/>
    <w:tmpl w:val="16343C48"/>
    <w:lvl w:ilvl="0" w:tplc="EA961564">
      <w:start w:val="1"/>
      <w:numFmt w:val="decimal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>
    <w:nsid w:val="3DE07D41"/>
    <w:multiLevelType w:val="hybridMultilevel"/>
    <w:tmpl w:val="D30E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6B13AF"/>
    <w:multiLevelType w:val="multilevel"/>
    <w:tmpl w:val="B87859F2"/>
    <w:lvl w:ilvl="0"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tabs>
          <w:tab w:val="num" w:pos="-240"/>
        </w:tabs>
        <w:ind w:left="-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</w:abstractNum>
  <w:abstractNum w:abstractNumId="11">
    <w:nsid w:val="4B831A1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>
    <w:nsid w:val="54E46935"/>
    <w:multiLevelType w:val="hybridMultilevel"/>
    <w:tmpl w:val="C90C5A02"/>
    <w:lvl w:ilvl="0" w:tplc="AA5AD98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>
    <w:nsid w:val="63AB6AD4"/>
    <w:multiLevelType w:val="hybridMultilevel"/>
    <w:tmpl w:val="FA10E6A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73043FCD"/>
    <w:multiLevelType w:val="hybridMultilevel"/>
    <w:tmpl w:val="5B740150"/>
    <w:lvl w:ilvl="0" w:tplc="A516AA5E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88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00"/>
      </w:pPr>
      <w:rPr>
        <w:rFonts w:ascii="Wingdings" w:hAnsi="Wingdings" w:hint="default"/>
      </w:rPr>
    </w:lvl>
  </w:abstractNum>
  <w:abstractNum w:abstractNumId="1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6"/>
  </w:num>
  <w:num w:numId="5">
    <w:abstractNumId w:val="17"/>
  </w:num>
  <w:num w:numId="6">
    <w:abstractNumId w:val="8"/>
  </w:num>
  <w:num w:numId="7">
    <w:abstractNumId w:val="0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7"/>
  </w:num>
  <w:num w:numId="12">
    <w:abstractNumId w:val="11"/>
  </w:num>
  <w:num w:numId="13">
    <w:abstractNumId w:val="15"/>
  </w:num>
  <w:num w:numId="14">
    <w:abstractNumId w:val="3"/>
  </w:num>
  <w:num w:numId="15">
    <w:abstractNumId w:val="4"/>
  </w:num>
  <w:num w:numId="16">
    <w:abstractNumId w:val="5"/>
  </w:num>
  <w:num w:numId="17">
    <w:abstractNumId w:val="10"/>
  </w:num>
  <w:num w:numId="18">
    <w:abstractNumId w:val="13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39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03F0"/>
    <w:rsid w:val="0001334A"/>
    <w:rsid w:val="00014B6D"/>
    <w:rsid w:val="000175CF"/>
    <w:rsid w:val="000205C5"/>
    <w:rsid w:val="0002390E"/>
    <w:rsid w:val="00027037"/>
    <w:rsid w:val="000313F2"/>
    <w:rsid w:val="00032CE0"/>
    <w:rsid w:val="00037C06"/>
    <w:rsid w:val="00044D09"/>
    <w:rsid w:val="000457A4"/>
    <w:rsid w:val="00052BF8"/>
    <w:rsid w:val="0005302C"/>
    <w:rsid w:val="00054232"/>
    <w:rsid w:val="00055ABC"/>
    <w:rsid w:val="0005692F"/>
    <w:rsid w:val="00057116"/>
    <w:rsid w:val="00060D30"/>
    <w:rsid w:val="00063164"/>
    <w:rsid w:val="00064810"/>
    <w:rsid w:val="00067741"/>
    <w:rsid w:val="00072E8A"/>
    <w:rsid w:val="00081FF1"/>
    <w:rsid w:val="00083846"/>
    <w:rsid w:val="00083D03"/>
    <w:rsid w:val="00086C88"/>
    <w:rsid w:val="0009543E"/>
    <w:rsid w:val="000A08CE"/>
    <w:rsid w:val="000A18F7"/>
    <w:rsid w:val="000A5C18"/>
    <w:rsid w:val="000A70FC"/>
    <w:rsid w:val="000A7E54"/>
    <w:rsid w:val="000B0519"/>
    <w:rsid w:val="000B1B24"/>
    <w:rsid w:val="000B26BE"/>
    <w:rsid w:val="000B2810"/>
    <w:rsid w:val="000B5F37"/>
    <w:rsid w:val="000B61FD"/>
    <w:rsid w:val="000B7190"/>
    <w:rsid w:val="000B7627"/>
    <w:rsid w:val="000C13C1"/>
    <w:rsid w:val="000C7E5F"/>
    <w:rsid w:val="000D1376"/>
    <w:rsid w:val="000D446B"/>
    <w:rsid w:val="000D4AD0"/>
    <w:rsid w:val="000D5D76"/>
    <w:rsid w:val="000E007A"/>
    <w:rsid w:val="000E115F"/>
    <w:rsid w:val="000E3582"/>
    <w:rsid w:val="000E40F4"/>
    <w:rsid w:val="000E55AD"/>
    <w:rsid w:val="000F003B"/>
    <w:rsid w:val="000F1A47"/>
    <w:rsid w:val="000F3226"/>
    <w:rsid w:val="0010323B"/>
    <w:rsid w:val="00105707"/>
    <w:rsid w:val="001062E9"/>
    <w:rsid w:val="00110574"/>
    <w:rsid w:val="00114E02"/>
    <w:rsid w:val="001156B9"/>
    <w:rsid w:val="001167A8"/>
    <w:rsid w:val="00126DF4"/>
    <w:rsid w:val="0013234F"/>
    <w:rsid w:val="001331C1"/>
    <w:rsid w:val="00133625"/>
    <w:rsid w:val="0014073D"/>
    <w:rsid w:val="0014127A"/>
    <w:rsid w:val="001427AC"/>
    <w:rsid w:val="0014589D"/>
    <w:rsid w:val="00150802"/>
    <w:rsid w:val="0015137A"/>
    <w:rsid w:val="00154E87"/>
    <w:rsid w:val="0015663C"/>
    <w:rsid w:val="00161F20"/>
    <w:rsid w:val="00170D19"/>
    <w:rsid w:val="001715C7"/>
    <w:rsid w:val="00172B23"/>
    <w:rsid w:val="00175A21"/>
    <w:rsid w:val="00177FD8"/>
    <w:rsid w:val="0018239E"/>
    <w:rsid w:val="00184077"/>
    <w:rsid w:val="001845CA"/>
    <w:rsid w:val="00184B5E"/>
    <w:rsid w:val="001856D6"/>
    <w:rsid w:val="00190208"/>
    <w:rsid w:val="00192A1E"/>
    <w:rsid w:val="00192CCE"/>
    <w:rsid w:val="00193CF0"/>
    <w:rsid w:val="00195FD7"/>
    <w:rsid w:val="00197AB3"/>
    <w:rsid w:val="001A07FE"/>
    <w:rsid w:val="001A148D"/>
    <w:rsid w:val="001A2A26"/>
    <w:rsid w:val="001A3123"/>
    <w:rsid w:val="001A3913"/>
    <w:rsid w:val="001A4899"/>
    <w:rsid w:val="001A553B"/>
    <w:rsid w:val="001A7082"/>
    <w:rsid w:val="001B6F57"/>
    <w:rsid w:val="001B76B0"/>
    <w:rsid w:val="001B78B4"/>
    <w:rsid w:val="001B7A1B"/>
    <w:rsid w:val="001C0875"/>
    <w:rsid w:val="001C5C86"/>
    <w:rsid w:val="001D407C"/>
    <w:rsid w:val="001D453E"/>
    <w:rsid w:val="001E5659"/>
    <w:rsid w:val="001E61BA"/>
    <w:rsid w:val="001E6577"/>
    <w:rsid w:val="001F0E37"/>
    <w:rsid w:val="001F2335"/>
    <w:rsid w:val="001F368C"/>
    <w:rsid w:val="001F3BEF"/>
    <w:rsid w:val="001F4E94"/>
    <w:rsid w:val="002000C2"/>
    <w:rsid w:val="002008A5"/>
    <w:rsid w:val="00201AEE"/>
    <w:rsid w:val="0020737A"/>
    <w:rsid w:val="002111EF"/>
    <w:rsid w:val="002155CE"/>
    <w:rsid w:val="002207D4"/>
    <w:rsid w:val="00220D72"/>
    <w:rsid w:val="00221A77"/>
    <w:rsid w:val="002225DF"/>
    <w:rsid w:val="0022323D"/>
    <w:rsid w:val="00230195"/>
    <w:rsid w:val="00233AC3"/>
    <w:rsid w:val="00235C53"/>
    <w:rsid w:val="00243517"/>
    <w:rsid w:val="0024405D"/>
    <w:rsid w:val="00245195"/>
    <w:rsid w:val="0024786B"/>
    <w:rsid w:val="00260C8C"/>
    <w:rsid w:val="00261836"/>
    <w:rsid w:val="00261FF0"/>
    <w:rsid w:val="00265D81"/>
    <w:rsid w:val="002672FA"/>
    <w:rsid w:val="00271CC1"/>
    <w:rsid w:val="00273E3E"/>
    <w:rsid w:val="002753B4"/>
    <w:rsid w:val="00275A57"/>
    <w:rsid w:val="00276707"/>
    <w:rsid w:val="00277222"/>
    <w:rsid w:val="00277FE0"/>
    <w:rsid w:val="00281288"/>
    <w:rsid w:val="00282138"/>
    <w:rsid w:val="00283338"/>
    <w:rsid w:val="00286CC8"/>
    <w:rsid w:val="00293A95"/>
    <w:rsid w:val="0029412F"/>
    <w:rsid w:val="00296CD1"/>
    <w:rsid w:val="002A5B7D"/>
    <w:rsid w:val="002A74EA"/>
    <w:rsid w:val="002B1AEC"/>
    <w:rsid w:val="002B1D62"/>
    <w:rsid w:val="002B455B"/>
    <w:rsid w:val="002B47BA"/>
    <w:rsid w:val="002B702D"/>
    <w:rsid w:val="002B7AD2"/>
    <w:rsid w:val="002B7BAB"/>
    <w:rsid w:val="002C2156"/>
    <w:rsid w:val="002C2D94"/>
    <w:rsid w:val="002C5342"/>
    <w:rsid w:val="002C6F14"/>
    <w:rsid w:val="002D27F4"/>
    <w:rsid w:val="002D3245"/>
    <w:rsid w:val="002D4462"/>
    <w:rsid w:val="002D4F98"/>
    <w:rsid w:val="002D5986"/>
    <w:rsid w:val="002E1E0B"/>
    <w:rsid w:val="002E6FDB"/>
    <w:rsid w:val="002E7157"/>
    <w:rsid w:val="002E7A9E"/>
    <w:rsid w:val="002F1282"/>
    <w:rsid w:val="002F1DE4"/>
    <w:rsid w:val="002F4EAC"/>
    <w:rsid w:val="002F6FC9"/>
    <w:rsid w:val="002F7C76"/>
    <w:rsid w:val="003007B4"/>
    <w:rsid w:val="00311C26"/>
    <w:rsid w:val="00311D15"/>
    <w:rsid w:val="003133D0"/>
    <w:rsid w:val="003205AD"/>
    <w:rsid w:val="00321707"/>
    <w:rsid w:val="00321B24"/>
    <w:rsid w:val="00322289"/>
    <w:rsid w:val="003243F7"/>
    <w:rsid w:val="00326B89"/>
    <w:rsid w:val="0032747D"/>
    <w:rsid w:val="00330CFB"/>
    <w:rsid w:val="00333F23"/>
    <w:rsid w:val="00335FB2"/>
    <w:rsid w:val="003360AB"/>
    <w:rsid w:val="003364AF"/>
    <w:rsid w:val="00337C0D"/>
    <w:rsid w:val="003414CE"/>
    <w:rsid w:val="00342AD3"/>
    <w:rsid w:val="00344158"/>
    <w:rsid w:val="00344EAE"/>
    <w:rsid w:val="00345CC8"/>
    <w:rsid w:val="00357B87"/>
    <w:rsid w:val="003677E0"/>
    <w:rsid w:val="00370CFB"/>
    <w:rsid w:val="00374D1B"/>
    <w:rsid w:val="00381697"/>
    <w:rsid w:val="00382C41"/>
    <w:rsid w:val="00383115"/>
    <w:rsid w:val="00393147"/>
    <w:rsid w:val="00393DF6"/>
    <w:rsid w:val="00395D5E"/>
    <w:rsid w:val="00395E52"/>
    <w:rsid w:val="00396926"/>
    <w:rsid w:val="00396B75"/>
    <w:rsid w:val="003A1EB0"/>
    <w:rsid w:val="003B29BE"/>
    <w:rsid w:val="003B2BBD"/>
    <w:rsid w:val="003C04CD"/>
    <w:rsid w:val="003C5485"/>
    <w:rsid w:val="003C5B0F"/>
    <w:rsid w:val="003C5FFE"/>
    <w:rsid w:val="003C6DA6"/>
    <w:rsid w:val="003D0621"/>
    <w:rsid w:val="003D737E"/>
    <w:rsid w:val="003E1CDD"/>
    <w:rsid w:val="003E2D80"/>
    <w:rsid w:val="003E44C1"/>
    <w:rsid w:val="003E599A"/>
    <w:rsid w:val="003E7ECD"/>
    <w:rsid w:val="003F051B"/>
    <w:rsid w:val="003F268E"/>
    <w:rsid w:val="003F44D3"/>
    <w:rsid w:val="003F6FAD"/>
    <w:rsid w:val="003F722D"/>
    <w:rsid w:val="003F72AB"/>
    <w:rsid w:val="003F7B3D"/>
    <w:rsid w:val="00404318"/>
    <w:rsid w:val="00404929"/>
    <w:rsid w:val="00412BC4"/>
    <w:rsid w:val="0041367B"/>
    <w:rsid w:val="004164BC"/>
    <w:rsid w:val="004202B7"/>
    <w:rsid w:val="00422C9A"/>
    <w:rsid w:val="00426405"/>
    <w:rsid w:val="00435809"/>
    <w:rsid w:val="004373D7"/>
    <w:rsid w:val="0043745F"/>
    <w:rsid w:val="0044029F"/>
    <w:rsid w:val="004427B3"/>
    <w:rsid w:val="00445112"/>
    <w:rsid w:val="004513BD"/>
    <w:rsid w:val="004515DB"/>
    <w:rsid w:val="00457782"/>
    <w:rsid w:val="00457A83"/>
    <w:rsid w:val="00462D9C"/>
    <w:rsid w:val="0046748D"/>
    <w:rsid w:val="00467DDF"/>
    <w:rsid w:val="00473959"/>
    <w:rsid w:val="0048267C"/>
    <w:rsid w:val="004876B9"/>
    <w:rsid w:val="00487827"/>
    <w:rsid w:val="00490AE4"/>
    <w:rsid w:val="004920E9"/>
    <w:rsid w:val="004922D6"/>
    <w:rsid w:val="00493A79"/>
    <w:rsid w:val="00494A84"/>
    <w:rsid w:val="00497F30"/>
    <w:rsid w:val="004A1602"/>
    <w:rsid w:val="004A38E3"/>
    <w:rsid w:val="004A485E"/>
    <w:rsid w:val="004A5E6B"/>
    <w:rsid w:val="004A64DE"/>
    <w:rsid w:val="004A6A60"/>
    <w:rsid w:val="004B2850"/>
    <w:rsid w:val="004B316F"/>
    <w:rsid w:val="004B4821"/>
    <w:rsid w:val="004B5B0F"/>
    <w:rsid w:val="004B69F7"/>
    <w:rsid w:val="004C2842"/>
    <w:rsid w:val="004C53BE"/>
    <w:rsid w:val="004D1530"/>
    <w:rsid w:val="004D3354"/>
    <w:rsid w:val="004D6A69"/>
    <w:rsid w:val="004E1B38"/>
    <w:rsid w:val="004E3261"/>
    <w:rsid w:val="004E6F8A"/>
    <w:rsid w:val="004E7F8F"/>
    <w:rsid w:val="004F53D9"/>
    <w:rsid w:val="004F5A4B"/>
    <w:rsid w:val="004F6766"/>
    <w:rsid w:val="004F74B3"/>
    <w:rsid w:val="005016FE"/>
    <w:rsid w:val="00505D59"/>
    <w:rsid w:val="00507156"/>
    <w:rsid w:val="005151ED"/>
    <w:rsid w:val="00523C02"/>
    <w:rsid w:val="00524B88"/>
    <w:rsid w:val="00526A2A"/>
    <w:rsid w:val="005309AA"/>
    <w:rsid w:val="005331D2"/>
    <w:rsid w:val="00534A1D"/>
    <w:rsid w:val="00537A92"/>
    <w:rsid w:val="00544C49"/>
    <w:rsid w:val="0054539D"/>
    <w:rsid w:val="005458DF"/>
    <w:rsid w:val="00550A60"/>
    <w:rsid w:val="00553F07"/>
    <w:rsid w:val="005572F5"/>
    <w:rsid w:val="005573BB"/>
    <w:rsid w:val="00557573"/>
    <w:rsid w:val="00557B2E"/>
    <w:rsid w:val="00561267"/>
    <w:rsid w:val="00562FEB"/>
    <w:rsid w:val="00563BFA"/>
    <w:rsid w:val="005678B1"/>
    <w:rsid w:val="005679B1"/>
    <w:rsid w:val="00571764"/>
    <w:rsid w:val="00572AAB"/>
    <w:rsid w:val="00573EBB"/>
    <w:rsid w:val="005748FB"/>
    <w:rsid w:val="00575AD3"/>
    <w:rsid w:val="00577A94"/>
    <w:rsid w:val="005815B3"/>
    <w:rsid w:val="0058215F"/>
    <w:rsid w:val="00582179"/>
    <w:rsid w:val="005844BC"/>
    <w:rsid w:val="0058494F"/>
    <w:rsid w:val="00590087"/>
    <w:rsid w:val="005967CC"/>
    <w:rsid w:val="00597FFA"/>
    <w:rsid w:val="005A1E11"/>
    <w:rsid w:val="005A3E99"/>
    <w:rsid w:val="005B05C8"/>
    <w:rsid w:val="005B0A06"/>
    <w:rsid w:val="005B629B"/>
    <w:rsid w:val="005B6ADD"/>
    <w:rsid w:val="005B6CB1"/>
    <w:rsid w:val="005C057F"/>
    <w:rsid w:val="005C0ACF"/>
    <w:rsid w:val="005C4449"/>
    <w:rsid w:val="005C4E9D"/>
    <w:rsid w:val="005C4F58"/>
    <w:rsid w:val="005D1BF7"/>
    <w:rsid w:val="005D209C"/>
    <w:rsid w:val="005D3FEC"/>
    <w:rsid w:val="005D41BB"/>
    <w:rsid w:val="005D44BE"/>
    <w:rsid w:val="005E32ED"/>
    <w:rsid w:val="005E3D0D"/>
    <w:rsid w:val="005E6DF4"/>
    <w:rsid w:val="005E6F85"/>
    <w:rsid w:val="005E7D7E"/>
    <w:rsid w:val="005F0456"/>
    <w:rsid w:val="005F3239"/>
    <w:rsid w:val="005F38C9"/>
    <w:rsid w:val="005F497C"/>
    <w:rsid w:val="005F54AB"/>
    <w:rsid w:val="005F69C7"/>
    <w:rsid w:val="0060696F"/>
    <w:rsid w:val="00611EC4"/>
    <w:rsid w:val="00614DDE"/>
    <w:rsid w:val="00617CC3"/>
    <w:rsid w:val="00620B3F"/>
    <w:rsid w:val="00620E35"/>
    <w:rsid w:val="00624077"/>
    <w:rsid w:val="00633F9B"/>
    <w:rsid w:val="006343FF"/>
    <w:rsid w:val="006418C6"/>
    <w:rsid w:val="00642993"/>
    <w:rsid w:val="00643415"/>
    <w:rsid w:val="00643D45"/>
    <w:rsid w:val="006451B3"/>
    <w:rsid w:val="00645C8E"/>
    <w:rsid w:val="006515C6"/>
    <w:rsid w:val="00651ED8"/>
    <w:rsid w:val="00654893"/>
    <w:rsid w:val="0065586C"/>
    <w:rsid w:val="006601CA"/>
    <w:rsid w:val="006606B2"/>
    <w:rsid w:val="00664DB9"/>
    <w:rsid w:val="00665315"/>
    <w:rsid w:val="0066583F"/>
    <w:rsid w:val="00665ED0"/>
    <w:rsid w:val="00671BBB"/>
    <w:rsid w:val="00673719"/>
    <w:rsid w:val="0067662F"/>
    <w:rsid w:val="00682237"/>
    <w:rsid w:val="0068231F"/>
    <w:rsid w:val="0068386B"/>
    <w:rsid w:val="00683B33"/>
    <w:rsid w:val="00683D13"/>
    <w:rsid w:val="00691EFB"/>
    <w:rsid w:val="00694004"/>
    <w:rsid w:val="006941DE"/>
    <w:rsid w:val="006A0E78"/>
    <w:rsid w:val="006A247B"/>
    <w:rsid w:val="006A3142"/>
    <w:rsid w:val="006B0A30"/>
    <w:rsid w:val="006B0E11"/>
    <w:rsid w:val="006B28AD"/>
    <w:rsid w:val="006B4280"/>
    <w:rsid w:val="006C2623"/>
    <w:rsid w:val="006C294A"/>
    <w:rsid w:val="006D159E"/>
    <w:rsid w:val="006D3E3F"/>
    <w:rsid w:val="006D4652"/>
    <w:rsid w:val="006D76AE"/>
    <w:rsid w:val="006E3926"/>
    <w:rsid w:val="006E4D9B"/>
    <w:rsid w:val="006E5E3B"/>
    <w:rsid w:val="006E5F17"/>
    <w:rsid w:val="006E5FBC"/>
    <w:rsid w:val="006F2F25"/>
    <w:rsid w:val="006F5C4F"/>
    <w:rsid w:val="0070431D"/>
    <w:rsid w:val="00705BDA"/>
    <w:rsid w:val="00707673"/>
    <w:rsid w:val="00714E98"/>
    <w:rsid w:val="00727470"/>
    <w:rsid w:val="00737AF6"/>
    <w:rsid w:val="00745851"/>
    <w:rsid w:val="00746E53"/>
    <w:rsid w:val="00751E93"/>
    <w:rsid w:val="0075252A"/>
    <w:rsid w:val="0075566E"/>
    <w:rsid w:val="00757630"/>
    <w:rsid w:val="00760B15"/>
    <w:rsid w:val="00762A39"/>
    <w:rsid w:val="00762A66"/>
    <w:rsid w:val="00762C67"/>
    <w:rsid w:val="007647E7"/>
    <w:rsid w:val="00764B84"/>
    <w:rsid w:val="00770ABD"/>
    <w:rsid w:val="0078034D"/>
    <w:rsid w:val="00780428"/>
    <w:rsid w:val="007818F6"/>
    <w:rsid w:val="00781E27"/>
    <w:rsid w:val="00783A59"/>
    <w:rsid w:val="00784B76"/>
    <w:rsid w:val="00790BCC"/>
    <w:rsid w:val="007944D9"/>
    <w:rsid w:val="007974F5"/>
    <w:rsid w:val="007A394D"/>
    <w:rsid w:val="007A4BF4"/>
    <w:rsid w:val="007B0F49"/>
    <w:rsid w:val="007B5C48"/>
    <w:rsid w:val="007C04FF"/>
    <w:rsid w:val="007C05E3"/>
    <w:rsid w:val="007C070A"/>
    <w:rsid w:val="007C14B7"/>
    <w:rsid w:val="007C206F"/>
    <w:rsid w:val="007C7E14"/>
    <w:rsid w:val="007D1040"/>
    <w:rsid w:val="007D1DA1"/>
    <w:rsid w:val="007D361A"/>
    <w:rsid w:val="007D64D2"/>
    <w:rsid w:val="007E2D84"/>
    <w:rsid w:val="007E3B85"/>
    <w:rsid w:val="007E3C70"/>
    <w:rsid w:val="007E588F"/>
    <w:rsid w:val="007E5F54"/>
    <w:rsid w:val="007F51F0"/>
    <w:rsid w:val="007F7421"/>
    <w:rsid w:val="007F7B64"/>
    <w:rsid w:val="00802406"/>
    <w:rsid w:val="008030AD"/>
    <w:rsid w:val="00805127"/>
    <w:rsid w:val="00805C5E"/>
    <w:rsid w:val="00810199"/>
    <w:rsid w:val="00810F4B"/>
    <w:rsid w:val="0081151F"/>
    <w:rsid w:val="0082150B"/>
    <w:rsid w:val="00823FD4"/>
    <w:rsid w:val="008278B9"/>
    <w:rsid w:val="00830134"/>
    <w:rsid w:val="00833065"/>
    <w:rsid w:val="008406A5"/>
    <w:rsid w:val="00841C11"/>
    <w:rsid w:val="00843178"/>
    <w:rsid w:val="0084424E"/>
    <w:rsid w:val="00844573"/>
    <w:rsid w:val="00846286"/>
    <w:rsid w:val="00847095"/>
    <w:rsid w:val="00856DC8"/>
    <w:rsid w:val="00857E34"/>
    <w:rsid w:val="00860EF6"/>
    <w:rsid w:val="0086336E"/>
    <w:rsid w:val="0087148D"/>
    <w:rsid w:val="0087384E"/>
    <w:rsid w:val="00873BA3"/>
    <w:rsid w:val="00873C16"/>
    <w:rsid w:val="00880B29"/>
    <w:rsid w:val="00880C8C"/>
    <w:rsid w:val="00881B6E"/>
    <w:rsid w:val="0088222A"/>
    <w:rsid w:val="008850CB"/>
    <w:rsid w:val="00885209"/>
    <w:rsid w:val="00885E92"/>
    <w:rsid w:val="00886B84"/>
    <w:rsid w:val="00887C82"/>
    <w:rsid w:val="00893BD5"/>
    <w:rsid w:val="00895F5A"/>
    <w:rsid w:val="00897BED"/>
    <w:rsid w:val="008A006C"/>
    <w:rsid w:val="008A0A24"/>
    <w:rsid w:val="008A0C45"/>
    <w:rsid w:val="008A0F0F"/>
    <w:rsid w:val="008A4FC6"/>
    <w:rsid w:val="008A76FD"/>
    <w:rsid w:val="008A7E97"/>
    <w:rsid w:val="008B26BD"/>
    <w:rsid w:val="008B2D09"/>
    <w:rsid w:val="008C0423"/>
    <w:rsid w:val="008C0689"/>
    <w:rsid w:val="008C0E8F"/>
    <w:rsid w:val="008C2CF2"/>
    <w:rsid w:val="008C537F"/>
    <w:rsid w:val="008C6792"/>
    <w:rsid w:val="008D4C5A"/>
    <w:rsid w:val="008D658B"/>
    <w:rsid w:val="008D786F"/>
    <w:rsid w:val="008E1880"/>
    <w:rsid w:val="008E28B0"/>
    <w:rsid w:val="008F27E6"/>
    <w:rsid w:val="008F28A2"/>
    <w:rsid w:val="008F4AAF"/>
    <w:rsid w:val="008F76B9"/>
    <w:rsid w:val="00901408"/>
    <w:rsid w:val="009017CD"/>
    <w:rsid w:val="00901B72"/>
    <w:rsid w:val="00910212"/>
    <w:rsid w:val="00911EE4"/>
    <w:rsid w:val="00912C41"/>
    <w:rsid w:val="00912E5B"/>
    <w:rsid w:val="00914F49"/>
    <w:rsid w:val="00917387"/>
    <w:rsid w:val="00917CFB"/>
    <w:rsid w:val="00925907"/>
    <w:rsid w:val="00925D06"/>
    <w:rsid w:val="00930313"/>
    <w:rsid w:val="00930CCC"/>
    <w:rsid w:val="00930CD1"/>
    <w:rsid w:val="0093165B"/>
    <w:rsid w:val="00933C2C"/>
    <w:rsid w:val="00936D74"/>
    <w:rsid w:val="00941FD1"/>
    <w:rsid w:val="009437A2"/>
    <w:rsid w:val="00943EAC"/>
    <w:rsid w:val="00944B28"/>
    <w:rsid w:val="009478F4"/>
    <w:rsid w:val="00947C4D"/>
    <w:rsid w:val="0095208B"/>
    <w:rsid w:val="009530E7"/>
    <w:rsid w:val="00953ED3"/>
    <w:rsid w:val="009542EF"/>
    <w:rsid w:val="009552BF"/>
    <w:rsid w:val="009562CA"/>
    <w:rsid w:val="0096122E"/>
    <w:rsid w:val="00963262"/>
    <w:rsid w:val="00963E81"/>
    <w:rsid w:val="009647D9"/>
    <w:rsid w:val="00965AE6"/>
    <w:rsid w:val="00965E19"/>
    <w:rsid w:val="009667D2"/>
    <w:rsid w:val="00972944"/>
    <w:rsid w:val="00973441"/>
    <w:rsid w:val="00974E82"/>
    <w:rsid w:val="00976DA9"/>
    <w:rsid w:val="00977AAE"/>
    <w:rsid w:val="00977E97"/>
    <w:rsid w:val="00977FB7"/>
    <w:rsid w:val="009803BA"/>
    <w:rsid w:val="00980665"/>
    <w:rsid w:val="00980B94"/>
    <w:rsid w:val="009833B5"/>
    <w:rsid w:val="00985B73"/>
    <w:rsid w:val="009868F7"/>
    <w:rsid w:val="00986D94"/>
    <w:rsid w:val="009870A7"/>
    <w:rsid w:val="00991DD8"/>
    <w:rsid w:val="009A01F0"/>
    <w:rsid w:val="009A14BB"/>
    <w:rsid w:val="009A3BC4"/>
    <w:rsid w:val="009A463D"/>
    <w:rsid w:val="009A716F"/>
    <w:rsid w:val="009B1936"/>
    <w:rsid w:val="009B1AF6"/>
    <w:rsid w:val="009B70E8"/>
    <w:rsid w:val="009C10E4"/>
    <w:rsid w:val="009C6088"/>
    <w:rsid w:val="009C6D91"/>
    <w:rsid w:val="009C6F39"/>
    <w:rsid w:val="009D108A"/>
    <w:rsid w:val="009E6128"/>
    <w:rsid w:val="009F448C"/>
    <w:rsid w:val="00A0110C"/>
    <w:rsid w:val="00A015E5"/>
    <w:rsid w:val="00A0391E"/>
    <w:rsid w:val="00A10539"/>
    <w:rsid w:val="00A141C8"/>
    <w:rsid w:val="00A15634"/>
    <w:rsid w:val="00A15763"/>
    <w:rsid w:val="00A1654E"/>
    <w:rsid w:val="00A17CA3"/>
    <w:rsid w:val="00A17FEE"/>
    <w:rsid w:val="00A2211C"/>
    <w:rsid w:val="00A240D3"/>
    <w:rsid w:val="00A25D8D"/>
    <w:rsid w:val="00A26F42"/>
    <w:rsid w:val="00A27290"/>
    <w:rsid w:val="00A338A3"/>
    <w:rsid w:val="00A349D0"/>
    <w:rsid w:val="00A36378"/>
    <w:rsid w:val="00A3644D"/>
    <w:rsid w:val="00A46959"/>
    <w:rsid w:val="00A52B65"/>
    <w:rsid w:val="00A53770"/>
    <w:rsid w:val="00A55B77"/>
    <w:rsid w:val="00A57308"/>
    <w:rsid w:val="00A603AF"/>
    <w:rsid w:val="00A62FC7"/>
    <w:rsid w:val="00A639E6"/>
    <w:rsid w:val="00A64F96"/>
    <w:rsid w:val="00A66E94"/>
    <w:rsid w:val="00A6747B"/>
    <w:rsid w:val="00A674BB"/>
    <w:rsid w:val="00A70DA4"/>
    <w:rsid w:val="00A70E1E"/>
    <w:rsid w:val="00A719CB"/>
    <w:rsid w:val="00A72720"/>
    <w:rsid w:val="00A757EB"/>
    <w:rsid w:val="00A76A18"/>
    <w:rsid w:val="00A77A63"/>
    <w:rsid w:val="00A77F36"/>
    <w:rsid w:val="00A81B22"/>
    <w:rsid w:val="00A831E8"/>
    <w:rsid w:val="00A85495"/>
    <w:rsid w:val="00A85845"/>
    <w:rsid w:val="00A91CE5"/>
    <w:rsid w:val="00A921FE"/>
    <w:rsid w:val="00A95998"/>
    <w:rsid w:val="00A96377"/>
    <w:rsid w:val="00AA781F"/>
    <w:rsid w:val="00AB0572"/>
    <w:rsid w:val="00AB17CF"/>
    <w:rsid w:val="00AB1B8C"/>
    <w:rsid w:val="00AB28EE"/>
    <w:rsid w:val="00AB445D"/>
    <w:rsid w:val="00AB7AA8"/>
    <w:rsid w:val="00AC3D3F"/>
    <w:rsid w:val="00AD75AC"/>
    <w:rsid w:val="00AE25BF"/>
    <w:rsid w:val="00AE4868"/>
    <w:rsid w:val="00AE760F"/>
    <w:rsid w:val="00AF0924"/>
    <w:rsid w:val="00AF192D"/>
    <w:rsid w:val="00AF208A"/>
    <w:rsid w:val="00AF537B"/>
    <w:rsid w:val="00B03C01"/>
    <w:rsid w:val="00B078D6"/>
    <w:rsid w:val="00B117D8"/>
    <w:rsid w:val="00B13824"/>
    <w:rsid w:val="00B20BB4"/>
    <w:rsid w:val="00B3015C"/>
    <w:rsid w:val="00B302F0"/>
    <w:rsid w:val="00B335F6"/>
    <w:rsid w:val="00B33BDB"/>
    <w:rsid w:val="00B35276"/>
    <w:rsid w:val="00B403B3"/>
    <w:rsid w:val="00B42AE4"/>
    <w:rsid w:val="00B4328C"/>
    <w:rsid w:val="00B451DE"/>
    <w:rsid w:val="00B4555D"/>
    <w:rsid w:val="00B463D2"/>
    <w:rsid w:val="00B47092"/>
    <w:rsid w:val="00B56517"/>
    <w:rsid w:val="00B60026"/>
    <w:rsid w:val="00B60508"/>
    <w:rsid w:val="00B64AD5"/>
    <w:rsid w:val="00B64F61"/>
    <w:rsid w:val="00B66B31"/>
    <w:rsid w:val="00B70589"/>
    <w:rsid w:val="00B715C0"/>
    <w:rsid w:val="00B7257A"/>
    <w:rsid w:val="00B76A7E"/>
    <w:rsid w:val="00B81DF2"/>
    <w:rsid w:val="00B8605B"/>
    <w:rsid w:val="00B864BB"/>
    <w:rsid w:val="00B946EC"/>
    <w:rsid w:val="00B94C3B"/>
    <w:rsid w:val="00B95BFB"/>
    <w:rsid w:val="00B97037"/>
    <w:rsid w:val="00B972CC"/>
    <w:rsid w:val="00BA0A41"/>
    <w:rsid w:val="00BA0A7B"/>
    <w:rsid w:val="00BA137F"/>
    <w:rsid w:val="00BA13C2"/>
    <w:rsid w:val="00BA2726"/>
    <w:rsid w:val="00BA39E4"/>
    <w:rsid w:val="00BA3A53"/>
    <w:rsid w:val="00BA4095"/>
    <w:rsid w:val="00BA4F99"/>
    <w:rsid w:val="00BA502E"/>
    <w:rsid w:val="00BA5B43"/>
    <w:rsid w:val="00BA617D"/>
    <w:rsid w:val="00BA61D4"/>
    <w:rsid w:val="00BB0496"/>
    <w:rsid w:val="00BB266F"/>
    <w:rsid w:val="00BB4D1A"/>
    <w:rsid w:val="00BB7DFE"/>
    <w:rsid w:val="00BC3933"/>
    <w:rsid w:val="00BC44D0"/>
    <w:rsid w:val="00BC4BE4"/>
    <w:rsid w:val="00BC642A"/>
    <w:rsid w:val="00BC7A3A"/>
    <w:rsid w:val="00BD0293"/>
    <w:rsid w:val="00BD325B"/>
    <w:rsid w:val="00BD53D7"/>
    <w:rsid w:val="00BD5DAC"/>
    <w:rsid w:val="00BE06B2"/>
    <w:rsid w:val="00BE1B14"/>
    <w:rsid w:val="00BE21CB"/>
    <w:rsid w:val="00BE44DC"/>
    <w:rsid w:val="00BE6960"/>
    <w:rsid w:val="00BF1B13"/>
    <w:rsid w:val="00BF1BD6"/>
    <w:rsid w:val="00BF1CAC"/>
    <w:rsid w:val="00BF23BE"/>
    <w:rsid w:val="00BF4936"/>
    <w:rsid w:val="00C026E6"/>
    <w:rsid w:val="00C05A8C"/>
    <w:rsid w:val="00C06014"/>
    <w:rsid w:val="00C123C2"/>
    <w:rsid w:val="00C135C8"/>
    <w:rsid w:val="00C14D91"/>
    <w:rsid w:val="00C17F71"/>
    <w:rsid w:val="00C2753C"/>
    <w:rsid w:val="00C30F36"/>
    <w:rsid w:val="00C40904"/>
    <w:rsid w:val="00C4170B"/>
    <w:rsid w:val="00C41F14"/>
    <w:rsid w:val="00C43D1E"/>
    <w:rsid w:val="00C456F6"/>
    <w:rsid w:val="00C46955"/>
    <w:rsid w:val="00C47E62"/>
    <w:rsid w:val="00C50D28"/>
    <w:rsid w:val="00C50F7C"/>
    <w:rsid w:val="00C57C50"/>
    <w:rsid w:val="00C6111D"/>
    <w:rsid w:val="00C63A15"/>
    <w:rsid w:val="00C662C7"/>
    <w:rsid w:val="00C67626"/>
    <w:rsid w:val="00C701F7"/>
    <w:rsid w:val="00C715CA"/>
    <w:rsid w:val="00C737A8"/>
    <w:rsid w:val="00C74359"/>
    <w:rsid w:val="00C74C54"/>
    <w:rsid w:val="00C769B6"/>
    <w:rsid w:val="00C76CC3"/>
    <w:rsid w:val="00C80393"/>
    <w:rsid w:val="00C83241"/>
    <w:rsid w:val="00C83945"/>
    <w:rsid w:val="00C90F39"/>
    <w:rsid w:val="00C9304D"/>
    <w:rsid w:val="00C94319"/>
    <w:rsid w:val="00CA0075"/>
    <w:rsid w:val="00CA118E"/>
    <w:rsid w:val="00CA22FD"/>
    <w:rsid w:val="00CA3CFF"/>
    <w:rsid w:val="00CA69CF"/>
    <w:rsid w:val="00CB1B2D"/>
    <w:rsid w:val="00CB77D0"/>
    <w:rsid w:val="00CC680A"/>
    <w:rsid w:val="00CD182A"/>
    <w:rsid w:val="00CD1BB8"/>
    <w:rsid w:val="00CD542F"/>
    <w:rsid w:val="00CE10D0"/>
    <w:rsid w:val="00CE2EA3"/>
    <w:rsid w:val="00CE6BA1"/>
    <w:rsid w:val="00CF545B"/>
    <w:rsid w:val="00D0479B"/>
    <w:rsid w:val="00D06B2D"/>
    <w:rsid w:val="00D112EB"/>
    <w:rsid w:val="00D14369"/>
    <w:rsid w:val="00D24AB6"/>
    <w:rsid w:val="00D24C95"/>
    <w:rsid w:val="00D31404"/>
    <w:rsid w:val="00D317B7"/>
    <w:rsid w:val="00D31C6E"/>
    <w:rsid w:val="00D32F98"/>
    <w:rsid w:val="00D34A0E"/>
    <w:rsid w:val="00D34D16"/>
    <w:rsid w:val="00D34DFA"/>
    <w:rsid w:val="00D352BF"/>
    <w:rsid w:val="00D37EB1"/>
    <w:rsid w:val="00D439D1"/>
    <w:rsid w:val="00D45258"/>
    <w:rsid w:val="00D51776"/>
    <w:rsid w:val="00D524C1"/>
    <w:rsid w:val="00D530B9"/>
    <w:rsid w:val="00D55B03"/>
    <w:rsid w:val="00D5640F"/>
    <w:rsid w:val="00D569E7"/>
    <w:rsid w:val="00D60AE0"/>
    <w:rsid w:val="00D630F2"/>
    <w:rsid w:val="00D64B12"/>
    <w:rsid w:val="00D71CCD"/>
    <w:rsid w:val="00D71F40"/>
    <w:rsid w:val="00D733BD"/>
    <w:rsid w:val="00D77326"/>
    <w:rsid w:val="00D77416"/>
    <w:rsid w:val="00D83AA1"/>
    <w:rsid w:val="00D868BA"/>
    <w:rsid w:val="00D9073A"/>
    <w:rsid w:val="00D907D2"/>
    <w:rsid w:val="00D90D0F"/>
    <w:rsid w:val="00D95313"/>
    <w:rsid w:val="00DA1CAC"/>
    <w:rsid w:val="00DA306C"/>
    <w:rsid w:val="00DA5728"/>
    <w:rsid w:val="00DA59D4"/>
    <w:rsid w:val="00DA6B8A"/>
    <w:rsid w:val="00DA74F3"/>
    <w:rsid w:val="00DC2C6C"/>
    <w:rsid w:val="00DC315B"/>
    <w:rsid w:val="00DC4FDD"/>
    <w:rsid w:val="00DD0030"/>
    <w:rsid w:val="00DD1AA8"/>
    <w:rsid w:val="00DD288C"/>
    <w:rsid w:val="00DD58B7"/>
    <w:rsid w:val="00DE0134"/>
    <w:rsid w:val="00DE2A73"/>
    <w:rsid w:val="00DE6A84"/>
    <w:rsid w:val="00DF06AC"/>
    <w:rsid w:val="00DF39DD"/>
    <w:rsid w:val="00DF6EBC"/>
    <w:rsid w:val="00DF72AD"/>
    <w:rsid w:val="00E027AF"/>
    <w:rsid w:val="00E033E0"/>
    <w:rsid w:val="00E07A33"/>
    <w:rsid w:val="00E12EAB"/>
    <w:rsid w:val="00E13CB2"/>
    <w:rsid w:val="00E14698"/>
    <w:rsid w:val="00E14870"/>
    <w:rsid w:val="00E15C4F"/>
    <w:rsid w:val="00E170C2"/>
    <w:rsid w:val="00E20A77"/>
    <w:rsid w:val="00E2158C"/>
    <w:rsid w:val="00E234D4"/>
    <w:rsid w:val="00E23AFF"/>
    <w:rsid w:val="00E23C83"/>
    <w:rsid w:val="00E26E34"/>
    <w:rsid w:val="00E309AE"/>
    <w:rsid w:val="00E30AB7"/>
    <w:rsid w:val="00E32736"/>
    <w:rsid w:val="00E3299F"/>
    <w:rsid w:val="00E341AF"/>
    <w:rsid w:val="00E37DB3"/>
    <w:rsid w:val="00E40C4E"/>
    <w:rsid w:val="00E40E75"/>
    <w:rsid w:val="00E442C3"/>
    <w:rsid w:val="00E51300"/>
    <w:rsid w:val="00E60DCF"/>
    <w:rsid w:val="00E621A2"/>
    <w:rsid w:val="00E657FA"/>
    <w:rsid w:val="00E66007"/>
    <w:rsid w:val="00E66A21"/>
    <w:rsid w:val="00E719AF"/>
    <w:rsid w:val="00E82866"/>
    <w:rsid w:val="00E85EED"/>
    <w:rsid w:val="00E90B85"/>
    <w:rsid w:val="00E93454"/>
    <w:rsid w:val="00EA001A"/>
    <w:rsid w:val="00EA1CF3"/>
    <w:rsid w:val="00EA5567"/>
    <w:rsid w:val="00EA6B47"/>
    <w:rsid w:val="00EC2397"/>
    <w:rsid w:val="00EC2479"/>
    <w:rsid w:val="00EC58FC"/>
    <w:rsid w:val="00ED0277"/>
    <w:rsid w:val="00ED53B4"/>
    <w:rsid w:val="00ED567B"/>
    <w:rsid w:val="00ED7A5B"/>
    <w:rsid w:val="00EE0DD0"/>
    <w:rsid w:val="00EE1AB4"/>
    <w:rsid w:val="00EE728B"/>
    <w:rsid w:val="00EE7CC9"/>
    <w:rsid w:val="00EF23A8"/>
    <w:rsid w:val="00EF42C3"/>
    <w:rsid w:val="00EF4A90"/>
    <w:rsid w:val="00EF6C47"/>
    <w:rsid w:val="00EF7371"/>
    <w:rsid w:val="00EF7EF2"/>
    <w:rsid w:val="00F10078"/>
    <w:rsid w:val="00F120D2"/>
    <w:rsid w:val="00F138A5"/>
    <w:rsid w:val="00F13FC0"/>
    <w:rsid w:val="00F144E5"/>
    <w:rsid w:val="00F14BB0"/>
    <w:rsid w:val="00F172EC"/>
    <w:rsid w:val="00F17B9E"/>
    <w:rsid w:val="00F235E2"/>
    <w:rsid w:val="00F23BC4"/>
    <w:rsid w:val="00F25AD1"/>
    <w:rsid w:val="00F321B8"/>
    <w:rsid w:val="00F32AD8"/>
    <w:rsid w:val="00F32D8E"/>
    <w:rsid w:val="00F35145"/>
    <w:rsid w:val="00F369A4"/>
    <w:rsid w:val="00F407C8"/>
    <w:rsid w:val="00F416D6"/>
    <w:rsid w:val="00F41A27"/>
    <w:rsid w:val="00F41FD5"/>
    <w:rsid w:val="00F4338D"/>
    <w:rsid w:val="00F440D3"/>
    <w:rsid w:val="00F46AF8"/>
    <w:rsid w:val="00F46BC3"/>
    <w:rsid w:val="00F46FEC"/>
    <w:rsid w:val="00F472E7"/>
    <w:rsid w:val="00F57B23"/>
    <w:rsid w:val="00F724AD"/>
    <w:rsid w:val="00F76BED"/>
    <w:rsid w:val="00F77CA2"/>
    <w:rsid w:val="00F80DC7"/>
    <w:rsid w:val="00F8129D"/>
    <w:rsid w:val="00F86F85"/>
    <w:rsid w:val="00F91F49"/>
    <w:rsid w:val="00F921F1"/>
    <w:rsid w:val="00F94244"/>
    <w:rsid w:val="00FA0ED9"/>
    <w:rsid w:val="00FB14F2"/>
    <w:rsid w:val="00FB2570"/>
    <w:rsid w:val="00FB31B1"/>
    <w:rsid w:val="00FB38A8"/>
    <w:rsid w:val="00FB3DF5"/>
    <w:rsid w:val="00FB7305"/>
    <w:rsid w:val="00FC0804"/>
    <w:rsid w:val="00FC2946"/>
    <w:rsid w:val="00FC2A02"/>
    <w:rsid w:val="00FC3B6D"/>
    <w:rsid w:val="00FD3A4E"/>
    <w:rsid w:val="00FD5A3C"/>
    <w:rsid w:val="00FE0535"/>
    <w:rsid w:val="00FE09E0"/>
    <w:rsid w:val="00FE27A4"/>
    <w:rsid w:val="00FF6C46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39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Heading2">
    <w:name w:val="heading 2"/>
    <w:basedOn w:val="Heading1"/>
    <w:next w:val="Normal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C4449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5C4449"/>
    <w:pPr>
      <w:outlineLvl w:val="5"/>
    </w:pPr>
  </w:style>
  <w:style w:type="paragraph" w:styleId="Heading7">
    <w:name w:val="heading 7"/>
    <w:basedOn w:val="H6"/>
    <w:next w:val="Normal"/>
    <w:qFormat/>
    <w:rsid w:val="005C4449"/>
    <w:pPr>
      <w:outlineLvl w:val="6"/>
    </w:pPr>
  </w:style>
  <w:style w:type="paragraph" w:styleId="Heading8">
    <w:name w:val="heading 8"/>
    <w:basedOn w:val="Heading1"/>
    <w:next w:val="Normal"/>
    <w:qFormat/>
    <w:rsid w:val="005C44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44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5C4449"/>
    <w:pPr>
      <w:keepNext/>
      <w:keepLines/>
      <w:spacing w:after="0"/>
    </w:pPr>
    <w:rPr>
      <w:rFonts w:ascii="Arial" w:hAnsi="Arial"/>
      <w:sz w:val="18"/>
      <w:szCs w:val="18"/>
    </w:rPr>
  </w:style>
  <w:style w:type="paragraph" w:styleId="BodyText">
    <w:name w:val="Body Text"/>
    <w:basedOn w:val="Normal"/>
    <w:rsid w:val="00AC3D3F"/>
    <w:pPr>
      <w:widowControl w:val="0"/>
    </w:pPr>
    <w:rPr>
      <w:i/>
      <w:lang w:val="en-US"/>
    </w:rPr>
  </w:style>
  <w:style w:type="paragraph" w:styleId="Header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Normal"/>
    <w:rsid w:val="00AC3D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AC3D3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Normal"/>
    <w:rsid w:val="00AC3D3F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C444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TOC5">
    <w:name w:val="toc 5"/>
    <w:basedOn w:val="TOC4"/>
    <w:semiHidden/>
    <w:rsid w:val="005C4449"/>
    <w:pPr>
      <w:ind w:left="1701" w:hanging="1701"/>
    </w:pPr>
  </w:style>
  <w:style w:type="paragraph" w:styleId="TOC4">
    <w:name w:val="toc 4"/>
    <w:basedOn w:val="TOC3"/>
    <w:semiHidden/>
    <w:rsid w:val="005C4449"/>
    <w:pPr>
      <w:ind w:left="1418" w:hanging="1418"/>
    </w:pPr>
  </w:style>
  <w:style w:type="paragraph" w:styleId="TOC3">
    <w:name w:val="toc 3"/>
    <w:basedOn w:val="TOC2"/>
    <w:semiHidden/>
    <w:rsid w:val="005C4449"/>
    <w:pPr>
      <w:ind w:left="1134" w:hanging="1134"/>
    </w:pPr>
  </w:style>
  <w:style w:type="paragraph" w:styleId="TOC2">
    <w:name w:val="toc 2"/>
    <w:basedOn w:val="TOC1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5C4449"/>
    <w:pPr>
      <w:ind w:left="284"/>
    </w:pPr>
  </w:style>
  <w:style w:type="paragraph" w:styleId="Index1">
    <w:name w:val="index 1"/>
    <w:basedOn w:val="Normal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Heading1"/>
    <w:next w:val="Normal"/>
    <w:rsid w:val="005C4449"/>
    <w:pPr>
      <w:outlineLvl w:val="9"/>
    </w:pPr>
  </w:style>
  <w:style w:type="paragraph" w:styleId="ListNumber2">
    <w:name w:val="List Number 2"/>
    <w:basedOn w:val="ListNumber"/>
    <w:rsid w:val="005C4449"/>
    <w:pPr>
      <w:ind w:left="851"/>
    </w:pPr>
  </w:style>
  <w:style w:type="character" w:styleId="FootnoteReference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Normal"/>
    <w:rsid w:val="005C4449"/>
    <w:pPr>
      <w:keepLines/>
      <w:ind w:left="1135" w:hanging="851"/>
    </w:pPr>
  </w:style>
  <w:style w:type="paragraph" w:styleId="TOC9">
    <w:name w:val="toc 9"/>
    <w:basedOn w:val="TOC8"/>
    <w:semiHidden/>
    <w:rsid w:val="005C4449"/>
    <w:pPr>
      <w:ind w:left="1418" w:hanging="1418"/>
    </w:pPr>
  </w:style>
  <w:style w:type="paragraph" w:customStyle="1" w:styleId="EX">
    <w:name w:val="EX"/>
    <w:basedOn w:val="Normal"/>
    <w:rsid w:val="005C4449"/>
    <w:pPr>
      <w:keepLines/>
      <w:ind w:left="1702" w:hanging="1418"/>
    </w:pPr>
  </w:style>
  <w:style w:type="paragraph" w:customStyle="1" w:styleId="FP">
    <w:name w:val="FP"/>
    <w:basedOn w:val="Normal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TOC6">
    <w:name w:val="toc 6"/>
    <w:basedOn w:val="TOC5"/>
    <w:next w:val="Normal"/>
    <w:semiHidden/>
    <w:rsid w:val="005C4449"/>
    <w:pPr>
      <w:ind w:left="1985" w:hanging="1985"/>
    </w:pPr>
  </w:style>
  <w:style w:type="paragraph" w:styleId="TOC7">
    <w:name w:val="toc 7"/>
    <w:basedOn w:val="TOC6"/>
    <w:next w:val="Normal"/>
    <w:semiHidden/>
    <w:rsid w:val="005C4449"/>
    <w:pPr>
      <w:ind w:left="2268" w:hanging="2268"/>
    </w:pPr>
  </w:style>
  <w:style w:type="paragraph" w:styleId="ListBullet2">
    <w:name w:val="List Bullet 2"/>
    <w:basedOn w:val="ListBullet"/>
    <w:rsid w:val="005C4449"/>
    <w:pPr>
      <w:ind w:left="851"/>
    </w:pPr>
  </w:style>
  <w:style w:type="paragraph" w:styleId="ListBullet3">
    <w:name w:val="List Bullet 3"/>
    <w:basedOn w:val="ListBullet2"/>
    <w:rsid w:val="005C4449"/>
    <w:pPr>
      <w:ind w:left="1135"/>
    </w:pPr>
  </w:style>
  <w:style w:type="paragraph" w:styleId="ListNumber">
    <w:name w:val="List Number"/>
    <w:basedOn w:val="List"/>
    <w:rsid w:val="005C4449"/>
  </w:style>
  <w:style w:type="paragraph" w:customStyle="1" w:styleId="EQ">
    <w:name w:val="EQ"/>
    <w:basedOn w:val="Normal"/>
    <w:next w:val="Normal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Heading5"/>
    <w:next w:val="Normal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List2">
    <w:name w:val="List 2"/>
    <w:basedOn w:val="List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List3">
    <w:name w:val="List 3"/>
    <w:basedOn w:val="List2"/>
    <w:rsid w:val="005C4449"/>
    <w:pPr>
      <w:ind w:left="1135"/>
    </w:pPr>
  </w:style>
  <w:style w:type="paragraph" w:styleId="List4">
    <w:name w:val="List 4"/>
    <w:basedOn w:val="List3"/>
    <w:rsid w:val="005C4449"/>
    <w:pPr>
      <w:ind w:left="1418"/>
    </w:pPr>
  </w:style>
  <w:style w:type="paragraph" w:styleId="List5">
    <w:name w:val="List 5"/>
    <w:basedOn w:val="List4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List">
    <w:name w:val="List"/>
    <w:basedOn w:val="Normal"/>
    <w:rsid w:val="005C4449"/>
    <w:pPr>
      <w:ind w:left="568" w:hanging="284"/>
    </w:pPr>
  </w:style>
  <w:style w:type="paragraph" w:styleId="ListBullet">
    <w:name w:val="List Bullet"/>
    <w:basedOn w:val="List"/>
    <w:rsid w:val="005C4449"/>
  </w:style>
  <w:style w:type="paragraph" w:styleId="ListBullet4">
    <w:name w:val="List Bullet 4"/>
    <w:basedOn w:val="ListBullet3"/>
    <w:rsid w:val="005C4449"/>
    <w:pPr>
      <w:ind w:left="1418"/>
    </w:pPr>
  </w:style>
  <w:style w:type="paragraph" w:styleId="ListBullet5">
    <w:name w:val="List Bullet 5"/>
    <w:basedOn w:val="ListBullet4"/>
    <w:rsid w:val="005C4449"/>
    <w:pPr>
      <w:ind w:left="1702"/>
    </w:pPr>
  </w:style>
  <w:style w:type="paragraph" w:customStyle="1" w:styleId="B1">
    <w:name w:val="B1"/>
    <w:basedOn w:val="List"/>
    <w:rsid w:val="005C4449"/>
  </w:style>
  <w:style w:type="paragraph" w:customStyle="1" w:styleId="B2">
    <w:name w:val="B2"/>
    <w:basedOn w:val="List2"/>
    <w:rsid w:val="005C4449"/>
  </w:style>
  <w:style w:type="paragraph" w:customStyle="1" w:styleId="B3">
    <w:name w:val="B3"/>
    <w:basedOn w:val="List3"/>
    <w:rsid w:val="005C4449"/>
  </w:style>
  <w:style w:type="paragraph" w:customStyle="1" w:styleId="B4">
    <w:name w:val="B4"/>
    <w:basedOn w:val="List4"/>
    <w:rsid w:val="005C4449"/>
  </w:style>
  <w:style w:type="paragraph" w:customStyle="1" w:styleId="B5">
    <w:name w:val="B5"/>
    <w:basedOn w:val="List5"/>
    <w:rsid w:val="005C4449"/>
  </w:style>
  <w:style w:type="paragraph" w:styleId="Footer">
    <w:name w:val="footer"/>
    <w:basedOn w:val="Header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TALCar">
    <w:name w:val="TAL Car"/>
    <w:link w:val="TAL"/>
    <w:rsid w:val="001B7A1B"/>
    <w:rPr>
      <w:rFonts w:ascii="Arial" w:hAnsi="Arial" w:cs="Arial"/>
      <w:sz w:val="18"/>
      <w:szCs w:val="18"/>
      <w:lang w:val="en-GB" w:eastAsia="ja-JP"/>
    </w:rPr>
  </w:style>
  <w:style w:type="paragraph" w:customStyle="1" w:styleId="-31">
    <w:name w:val="색상형 음영 - 강조색 31"/>
    <w:basedOn w:val="Normal"/>
    <w:uiPriority w:val="34"/>
    <w:qFormat/>
    <w:rsid w:val="001B7A1B"/>
    <w:pPr>
      <w:ind w:left="720"/>
      <w:contextualSpacing/>
    </w:pPr>
    <w:rPr>
      <w:rFonts w:eastAsia="SimSun"/>
      <w:lang w:eastAsia="en-GB"/>
    </w:rPr>
  </w:style>
  <w:style w:type="character" w:customStyle="1" w:styleId="CommentTextChar">
    <w:name w:val="Comment Text Char"/>
    <w:link w:val="CommentText"/>
    <w:semiHidden/>
    <w:locked/>
    <w:rsid w:val="001427AC"/>
    <w:rPr>
      <w:lang w:val="en-GB" w:eastAsia="ja-JP"/>
    </w:rPr>
  </w:style>
  <w:style w:type="paragraph" w:customStyle="1" w:styleId="2-21">
    <w:name w:val="중간 목록 2 - 강조색 21"/>
    <w:hidden/>
    <w:uiPriority w:val="99"/>
    <w:semiHidden/>
    <w:rsid w:val="001427AC"/>
    <w:rPr>
      <w:lang w:val="en-GB" w:eastAsia="ja-JP"/>
    </w:rPr>
  </w:style>
  <w:style w:type="paragraph" w:styleId="ListParagraph">
    <w:name w:val="List Paragraph"/>
    <w:basedOn w:val="Normal"/>
    <w:uiPriority w:val="72"/>
    <w:qFormat/>
    <w:rsid w:val="004A5E6B"/>
    <w:pPr>
      <w:ind w:left="720"/>
    </w:pPr>
  </w:style>
  <w:style w:type="paragraph" w:customStyle="1" w:styleId="Default">
    <w:name w:val="Default"/>
    <w:rsid w:val="00D24C9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82150B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82150B"/>
    <w:rPr>
      <w:rFonts w:ascii="宋体" w:eastAsia="宋体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About/WP.ht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 xsi:nil="true"/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A0D46E-0CC8-433D-A307-1B054E7F55F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4EE0D3C-A079-4F35-B3E9-0C205DA0169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7D46B9E-2F63-40F7-8919-2E89DB0561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2C95D8-2698-44ED-88FA-632A3E154F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C6A8629-499D-4C62-927F-3C7AED4EA441}">
  <ds:schemaRefs>
    <ds:schemaRef ds:uri="http://schemas.microsoft.com/office/2006/metadata/propertie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0F283DE0-F6E8-4CAC-9077-9216C389F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6</Pages>
  <Words>1497</Words>
  <Characters>8533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10010</CharactersWithSpaces>
  <SharedDoc>false</SharedDoc>
  <HLinks>
    <vt:vector size="24" baseType="variant">
      <vt:variant>
        <vt:i4>6946833</vt:i4>
      </vt:variant>
      <vt:variant>
        <vt:i4>9</vt:i4>
      </vt:variant>
      <vt:variant>
        <vt:i4>0</vt:i4>
      </vt:variant>
      <vt:variant>
        <vt:i4>5</vt:i4>
      </vt:variant>
      <vt:variant>
        <vt:lpwstr>mailto:hanbyul.seo@lge.com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David Mazzarese</cp:lastModifiedBy>
  <cp:revision>61</cp:revision>
  <cp:lastPrinted>2000-02-29T02:31:00Z</cp:lastPrinted>
  <dcterms:created xsi:type="dcterms:W3CDTF">2016-02-29T03:38:00Z</dcterms:created>
  <dcterms:modified xsi:type="dcterms:W3CDTF">2016-03-01T13:15:00Z</dcterms:modified>
  <cp:contentType>Project Site 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dlc_DocId">
    <vt:lpwstr>H4P5ACNAWDMP-2-3514</vt:lpwstr>
  </property>
  <property fmtid="{D5CDD505-2E9C-101B-9397-08002B2CF9AE}" pid="5" name="_dlc_DocIdItemGuid">
    <vt:lpwstr>f538167c-1825-4904-b65c-56fde644b967</vt:lpwstr>
  </property>
  <property fmtid="{D5CDD505-2E9C-101B-9397-08002B2CF9AE}" pid="6" name="_dlc_DocIdUrl">
    <vt:lpwstr>https://projects.qualcomm.com/sites/LTED/_layouts/15/DocIdRedir.aspx?ID=H4P5ACNAWDMP-2-3514, H4P5ACNAWDMP-2-3514</vt:lpwstr>
  </property>
  <property fmtid="{D5CDD505-2E9C-101B-9397-08002B2CF9AE}" pid="7" name="ContentTypeId">
    <vt:lpwstr>0x0101008A98423170284BEEB635F43C3CF4E98B00C295C80E1AC1FA4D858807D5CFC8A6BB</vt:lpwstr>
  </property>
  <property fmtid="{D5CDD505-2E9C-101B-9397-08002B2CF9AE}" pid="8" name="_2015_ms_pID_725343">
    <vt:lpwstr>(3)eu0jSS2XcGUW/pRmo9UwJg5cv21PZ+9dI4gkQjpxPW0gl66KJFkywpYyi0vr+F0Z8gY9BVv6
aIdFmQRvi65nd8pa0wgVCUs+X3v32LLr/NRX+C9Mm8vRbpWzKKvPbatwsJi1iMnkz1gMQU/F
wSuoI8vsq5sf7TWlfOI6Vlvz0naN08Gqw4y/9FrpoTpqI8B6N5ttZfjOvMRu2cVTnh8JiiJE
3sH4Cosvsh7eejQRm8</vt:lpwstr>
  </property>
  <property fmtid="{D5CDD505-2E9C-101B-9397-08002B2CF9AE}" pid="9" name="_2015_ms_pID_7253431">
    <vt:lpwstr>5vHb2bOlieCfQ12JQ+PSmCPoBYyAj8thT5GsWRucEoBipp0GEiH04L
efeMqjKh/itYGDntXl97Lp2gars6y+oN2+J9IPtnNTyNfHH88MWUBvt4N9284iqSmO40Z7Fe
7U/3vX0mk/OP9LEHu6B8swdYC17/MTw+m0tM8F2kjU4rqofHoSw2G9eR8Uo4nPRjcAnz4yD7
40dRiR5g0Xf4fgaE3LjQkG2k3eZYw+G3gzIo</vt:lpwstr>
  </property>
  <property fmtid="{D5CDD505-2E9C-101B-9397-08002B2CF9AE}" pid="10" name="_2015_ms_pID_7253432">
    <vt:lpwstr>WJ9wGuaQiuzj98EX0voQvYM=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1456838094</vt:lpwstr>
  </property>
</Properties>
</file>